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18" w:type="dxa"/>
        <w:tblLook w:val="04A0" w:firstRow="1" w:lastRow="0" w:firstColumn="1" w:lastColumn="0" w:noHBand="0" w:noVBand="1"/>
      </w:tblPr>
      <w:tblGrid>
        <w:gridCol w:w="3687"/>
        <w:gridCol w:w="5953"/>
      </w:tblGrid>
      <w:tr w:rsidR="004138A2" w:rsidRPr="004138A2">
        <w:trPr>
          <w:trHeight w:val="1843"/>
        </w:trPr>
        <w:tc>
          <w:tcPr>
            <w:tcW w:w="3687" w:type="dxa"/>
          </w:tcPr>
          <w:p w:rsidR="00A421B7" w:rsidRPr="004138A2" w:rsidRDefault="000C6848">
            <w:pPr>
              <w:jc w:val="center"/>
              <w:rPr>
                <w:b/>
                <w:bCs/>
                <w:sz w:val="27"/>
                <w:szCs w:val="27"/>
              </w:rPr>
            </w:pPr>
            <w:r w:rsidRPr="004138A2">
              <w:rPr>
                <w:b/>
                <w:bCs/>
                <w:sz w:val="27"/>
                <w:szCs w:val="27"/>
              </w:rPr>
              <w:t>HỘI ĐỒNG NHÂN DÂN</w:t>
            </w:r>
          </w:p>
          <w:p w:rsidR="00A421B7" w:rsidRPr="004138A2" w:rsidRDefault="000C6848">
            <w:pPr>
              <w:jc w:val="center"/>
              <w:rPr>
                <w:b/>
                <w:bCs/>
                <w:szCs w:val="28"/>
              </w:rPr>
            </w:pPr>
            <w:r w:rsidRPr="004138A2">
              <w:rPr>
                <w:b/>
                <w:bCs/>
                <w:sz w:val="27"/>
                <w:szCs w:val="27"/>
              </w:rPr>
              <w:t>TỈNH QUẢNG TRỊ</w:t>
            </w:r>
          </w:p>
          <w:p w:rsidR="00A421B7" w:rsidRPr="004138A2" w:rsidRDefault="000C6848">
            <w:pPr>
              <w:jc w:val="center"/>
              <w:rPr>
                <w:b/>
                <w:bCs/>
                <w:szCs w:val="28"/>
              </w:rPr>
            </w:pPr>
            <w:r w:rsidRPr="004138A2">
              <w:rPr>
                <w:noProof/>
              </w:rPr>
              <mc:AlternateContent>
                <mc:Choice Requires="wps">
                  <w:drawing>
                    <wp:anchor distT="0" distB="0" distL="114300" distR="114300" simplePos="0" relativeHeight="251661824" behindDoc="0" locked="0" layoutInCell="1" allowOverlap="1" wp14:anchorId="28E9E5BA" wp14:editId="301EDE33">
                      <wp:simplePos x="0" y="0"/>
                      <wp:positionH relativeFrom="column">
                        <wp:posOffset>778510</wp:posOffset>
                      </wp:positionH>
                      <wp:positionV relativeFrom="paragraph">
                        <wp:posOffset>41910</wp:posOffset>
                      </wp:positionV>
                      <wp:extent cx="575945" cy="0"/>
                      <wp:effectExtent l="0" t="0" r="1460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9525">
                                <a:solidFill>
                                  <a:srgbClr val="000000"/>
                                </a:solidFill>
                                <a:round/>
                              </a:ln>
                            </wps:spPr>
                            <wps:bodyPr/>
                          </wps:wsp>
                        </a:graphicData>
                      </a:graphic>
                    </wp:anchor>
                  </w:drawing>
                </mc:Choice>
                <mc:Fallback>
                  <w:pict>
                    <v:line w14:anchorId="2D6D64A1"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1.3pt,3.3pt" to="106.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"/>
                  </w:pict>
                </mc:Fallback>
              </mc:AlternateContent>
            </w:r>
          </w:p>
          <w:p w:rsidR="000363E9" w:rsidRPr="004138A2" w:rsidRDefault="000C6848" w:rsidP="00E87A5F">
            <w:pPr>
              <w:jc w:val="center"/>
              <w:rPr>
                <w:sz w:val="28"/>
                <w:szCs w:val="28"/>
              </w:rPr>
            </w:pPr>
            <w:r w:rsidRPr="004138A2">
              <w:rPr>
                <w:sz w:val="28"/>
                <w:szCs w:val="28"/>
              </w:rPr>
              <w:t xml:space="preserve">Số:     </w:t>
            </w:r>
            <w:r w:rsidR="00657573" w:rsidRPr="004138A2">
              <w:rPr>
                <w:sz w:val="28"/>
                <w:szCs w:val="28"/>
              </w:rPr>
              <w:t xml:space="preserve"> </w:t>
            </w:r>
            <w:r w:rsidR="008A0037" w:rsidRPr="004138A2">
              <w:rPr>
                <w:sz w:val="28"/>
                <w:szCs w:val="28"/>
              </w:rPr>
              <w:t xml:space="preserve"> </w:t>
            </w:r>
            <w:r w:rsidRPr="004138A2">
              <w:rPr>
                <w:sz w:val="28"/>
                <w:szCs w:val="28"/>
              </w:rPr>
              <w:t xml:space="preserve">    /BC-</w:t>
            </w:r>
            <w:r w:rsidR="001176D7" w:rsidRPr="004138A2">
              <w:rPr>
                <w:sz w:val="28"/>
                <w:szCs w:val="28"/>
              </w:rPr>
              <w:t>HĐND</w:t>
            </w:r>
          </w:p>
          <w:p w:rsidR="00A421B7" w:rsidRPr="004138A2" w:rsidRDefault="000C6848">
            <w:pPr>
              <w:jc w:val="center"/>
              <w:rPr>
                <w:b/>
                <w:bCs/>
                <w:i/>
                <w:sz w:val="28"/>
                <w:szCs w:val="28"/>
              </w:rPr>
            </w:pPr>
            <w:r w:rsidRPr="004138A2">
              <w:rPr>
                <w:b/>
                <w:bCs/>
                <w:i/>
                <w:sz w:val="28"/>
                <w:szCs w:val="28"/>
              </w:rPr>
              <w:t xml:space="preserve"> </w:t>
            </w:r>
          </w:p>
        </w:tc>
        <w:tc>
          <w:tcPr>
            <w:tcW w:w="5953" w:type="dxa"/>
          </w:tcPr>
          <w:p w:rsidR="00A421B7" w:rsidRPr="004138A2" w:rsidRDefault="000C6848">
            <w:pPr>
              <w:jc w:val="center"/>
              <w:rPr>
                <w:sz w:val="27"/>
                <w:szCs w:val="27"/>
              </w:rPr>
            </w:pPr>
            <w:r w:rsidRPr="004138A2">
              <w:rPr>
                <w:b/>
                <w:bCs/>
                <w:sz w:val="27"/>
                <w:szCs w:val="27"/>
              </w:rPr>
              <w:t>CỘNG HOÀ XÃ HỘI CHỦ NGHĨA VIỆT NAM</w:t>
            </w:r>
          </w:p>
          <w:p w:rsidR="00A421B7" w:rsidRPr="004138A2" w:rsidRDefault="000C6848">
            <w:pPr>
              <w:jc w:val="center"/>
              <w:rPr>
                <w:b/>
                <w:bCs/>
                <w:sz w:val="28"/>
                <w:szCs w:val="28"/>
              </w:rPr>
            </w:pPr>
            <w:r w:rsidRPr="004138A2">
              <w:rPr>
                <w:b/>
                <w:bCs/>
                <w:sz w:val="28"/>
                <w:szCs w:val="28"/>
              </w:rPr>
              <w:t>Độc lập - Tự do - Hạnh phúc</w:t>
            </w:r>
          </w:p>
          <w:p w:rsidR="00A421B7" w:rsidRPr="004138A2" w:rsidRDefault="000C6848">
            <w:pPr>
              <w:jc w:val="center"/>
              <w:rPr>
                <w:b/>
                <w:bCs/>
                <w:szCs w:val="28"/>
              </w:rPr>
            </w:pPr>
            <w:r w:rsidRPr="004138A2">
              <w:rPr>
                <w:noProof/>
              </w:rPr>
              <mc:AlternateContent>
                <mc:Choice Requires="wps">
                  <w:drawing>
                    <wp:anchor distT="0" distB="0" distL="114300" distR="114300" simplePos="0" relativeHeight="251660800" behindDoc="0" locked="0" layoutInCell="1" allowOverlap="1" wp14:anchorId="2B3F04E6" wp14:editId="2BABB224">
                      <wp:simplePos x="0" y="0"/>
                      <wp:positionH relativeFrom="column">
                        <wp:posOffset>788035</wp:posOffset>
                      </wp:positionH>
                      <wp:positionV relativeFrom="paragraph">
                        <wp:posOffset>52070</wp:posOffset>
                      </wp:positionV>
                      <wp:extent cx="205168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ln>
                            </wps:spPr>
                            <wps:bodyPr/>
                          </wps:wsp>
                        </a:graphicData>
                      </a:graphic>
                    </wp:anchor>
                  </w:drawing>
                </mc:Choice>
                <mc:Fallback>
                  <w:pict>
                    <v:line w14:anchorId="4F4A9372"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2.05pt,4.1pt" to="223.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"/>
                  </w:pict>
                </mc:Fallback>
              </mc:AlternateContent>
            </w:r>
          </w:p>
          <w:p w:rsidR="00A421B7" w:rsidRPr="004138A2" w:rsidRDefault="000C6848" w:rsidP="00E87A5F">
            <w:pPr>
              <w:jc w:val="center"/>
              <w:rPr>
                <w:b/>
                <w:bCs/>
                <w:sz w:val="27"/>
                <w:szCs w:val="27"/>
              </w:rPr>
            </w:pPr>
            <w:r w:rsidRPr="004138A2">
              <w:rPr>
                <w:i/>
                <w:iCs/>
                <w:sz w:val="27"/>
                <w:szCs w:val="27"/>
              </w:rPr>
              <w:t>Quảng Trị</w:t>
            </w:r>
            <w:r w:rsidRPr="004138A2">
              <w:rPr>
                <w:bCs/>
                <w:i/>
                <w:iCs/>
                <w:sz w:val="27"/>
                <w:szCs w:val="27"/>
              </w:rPr>
              <w:t>,</w:t>
            </w:r>
            <w:r w:rsidRPr="004138A2">
              <w:rPr>
                <w:i/>
                <w:iCs/>
                <w:sz w:val="27"/>
                <w:szCs w:val="27"/>
              </w:rPr>
              <w:t xml:space="preserve"> ngày      tháng </w:t>
            </w:r>
            <w:r w:rsidR="00E87A5F" w:rsidRPr="004138A2">
              <w:rPr>
                <w:i/>
                <w:iCs/>
                <w:sz w:val="27"/>
                <w:szCs w:val="27"/>
              </w:rPr>
              <w:t>3</w:t>
            </w:r>
            <w:r w:rsidRPr="004138A2">
              <w:rPr>
                <w:i/>
                <w:iCs/>
                <w:sz w:val="27"/>
                <w:szCs w:val="27"/>
              </w:rPr>
              <w:t xml:space="preserve"> năm 202</w:t>
            </w:r>
            <w:r w:rsidR="008A0037" w:rsidRPr="004138A2">
              <w:rPr>
                <w:i/>
                <w:iCs/>
                <w:sz w:val="27"/>
                <w:szCs w:val="27"/>
              </w:rPr>
              <w:t xml:space="preserve">5 </w:t>
            </w:r>
          </w:p>
        </w:tc>
      </w:tr>
    </w:tbl>
    <w:p w:rsidR="00A421B7" w:rsidRPr="00D51A82" w:rsidRDefault="000C6848" w:rsidP="00D51A82">
      <w:pPr>
        <w:pStyle w:val="Heading1"/>
        <w:spacing w:line="340" w:lineRule="atLeast"/>
        <w:jc w:val="center"/>
        <w:rPr>
          <w:b/>
          <w:szCs w:val="28"/>
        </w:rPr>
      </w:pPr>
      <w:r w:rsidRPr="00D51A82">
        <w:rPr>
          <w:b/>
          <w:szCs w:val="28"/>
        </w:rPr>
        <w:t>BÁO CÁO</w:t>
      </w:r>
    </w:p>
    <w:p w:rsidR="00A421B7" w:rsidRPr="00D51A82" w:rsidRDefault="000C6848" w:rsidP="00D51A82">
      <w:pPr>
        <w:spacing w:line="340" w:lineRule="atLeast"/>
        <w:jc w:val="center"/>
        <w:rPr>
          <w:b/>
          <w:sz w:val="28"/>
          <w:szCs w:val="28"/>
          <w:lang w:eastAsia="vi-VN" w:bidi="vi-VN"/>
        </w:rPr>
      </w:pPr>
      <w:r w:rsidRPr="00D51A82">
        <w:rPr>
          <w:b/>
          <w:sz w:val="28"/>
          <w:szCs w:val="28"/>
        </w:rPr>
        <w:t xml:space="preserve">Kết quả giám sát việc thực hiện chính sách, pháp luật về </w:t>
      </w:r>
      <w:r w:rsidRPr="00D51A82">
        <w:rPr>
          <w:b/>
          <w:sz w:val="28"/>
          <w:szCs w:val="28"/>
          <w:lang w:val="vi-VN" w:eastAsia="vi-VN" w:bidi="vi-VN"/>
        </w:rPr>
        <w:t>quản lý</w:t>
      </w:r>
      <w:r w:rsidRPr="00D51A82">
        <w:rPr>
          <w:b/>
          <w:sz w:val="28"/>
          <w:szCs w:val="28"/>
          <w:lang w:eastAsia="vi-VN" w:bidi="vi-VN"/>
        </w:rPr>
        <w:t xml:space="preserve">, </w:t>
      </w:r>
    </w:p>
    <w:p w:rsidR="00A421B7" w:rsidRPr="00D51A82" w:rsidRDefault="000C6848" w:rsidP="00D51A82">
      <w:pPr>
        <w:spacing w:line="340" w:lineRule="atLeast"/>
        <w:jc w:val="center"/>
        <w:rPr>
          <w:b/>
          <w:sz w:val="28"/>
          <w:szCs w:val="28"/>
        </w:rPr>
      </w:pPr>
      <w:r w:rsidRPr="00D51A82">
        <w:rPr>
          <w:b/>
          <w:sz w:val="28"/>
          <w:szCs w:val="28"/>
          <w:lang w:eastAsia="vi-VN" w:bidi="vi-VN"/>
        </w:rPr>
        <w:t>sử dụng</w:t>
      </w:r>
      <w:r w:rsidRPr="00D51A82">
        <w:rPr>
          <w:b/>
          <w:sz w:val="28"/>
          <w:szCs w:val="28"/>
          <w:lang w:val="vi-VN" w:eastAsia="vi-VN" w:bidi="vi-VN"/>
        </w:rPr>
        <w:t xml:space="preserve">, </w:t>
      </w:r>
      <w:r w:rsidRPr="00D51A82">
        <w:rPr>
          <w:b/>
          <w:sz w:val="28"/>
          <w:szCs w:val="28"/>
          <w:lang w:eastAsia="vi-VN" w:bidi="vi-VN"/>
        </w:rPr>
        <w:t xml:space="preserve">sắp xếp lại </w:t>
      </w:r>
      <w:r w:rsidRPr="00D51A82">
        <w:rPr>
          <w:b/>
          <w:sz w:val="28"/>
          <w:szCs w:val="28"/>
          <w:lang w:val="vi-VN" w:eastAsia="vi-VN" w:bidi="vi-VN"/>
        </w:rPr>
        <w:t>tài sản công</w:t>
      </w:r>
      <w:r w:rsidRPr="00D51A82">
        <w:rPr>
          <w:b/>
          <w:sz w:val="28"/>
          <w:szCs w:val="28"/>
          <w:lang w:eastAsia="vi-VN" w:bidi="vi-VN"/>
        </w:rPr>
        <w:t xml:space="preserve"> là cơ sở nhà, đất </w:t>
      </w:r>
      <w:r w:rsidRPr="00D51A82">
        <w:rPr>
          <w:b/>
          <w:sz w:val="28"/>
          <w:szCs w:val="28"/>
          <w:lang w:val="fi-FI"/>
        </w:rPr>
        <w:t>của các cơ quan, tổ chức, đơn vị thuộc phạm vi quản lý của tỉnh Quảng Trị</w:t>
      </w:r>
      <w:r w:rsidR="00BC0EB0" w:rsidRPr="00D51A82">
        <w:rPr>
          <w:b/>
          <w:sz w:val="28"/>
          <w:szCs w:val="28"/>
          <w:lang w:val="fi-FI"/>
        </w:rPr>
        <w:t>,</w:t>
      </w:r>
      <w:r w:rsidRPr="00D51A82">
        <w:rPr>
          <w:b/>
          <w:sz w:val="28"/>
          <w:szCs w:val="28"/>
          <w:lang w:val="fi-FI"/>
        </w:rPr>
        <w:t xml:space="preserve"> </w:t>
      </w:r>
      <w:r w:rsidRPr="00D51A82">
        <w:rPr>
          <w:b/>
          <w:sz w:val="28"/>
          <w:szCs w:val="28"/>
          <w:lang w:val="vi-VN" w:eastAsia="vi-VN" w:bidi="vi-VN"/>
        </w:rPr>
        <w:t>giai đoạn 20</w:t>
      </w:r>
      <w:r w:rsidRPr="00D51A82">
        <w:rPr>
          <w:b/>
          <w:sz w:val="28"/>
          <w:szCs w:val="28"/>
          <w:lang w:eastAsia="vi-VN" w:bidi="vi-VN"/>
        </w:rPr>
        <w:t>18 -</w:t>
      </w:r>
      <w:r w:rsidRPr="00D51A82">
        <w:rPr>
          <w:b/>
          <w:sz w:val="28"/>
          <w:szCs w:val="28"/>
          <w:lang w:val="vi-VN" w:eastAsia="vi-VN" w:bidi="vi-VN"/>
        </w:rPr>
        <w:t xml:space="preserve"> 2024</w:t>
      </w:r>
    </w:p>
    <w:p w:rsidR="00A421B7" w:rsidRPr="00D51A82" w:rsidRDefault="000363E9" w:rsidP="00D51A82">
      <w:pPr>
        <w:spacing w:line="340" w:lineRule="atLeast"/>
        <w:jc w:val="center"/>
        <w:rPr>
          <w:b/>
          <w:sz w:val="28"/>
          <w:szCs w:val="28"/>
        </w:rPr>
      </w:pPr>
      <w:r w:rsidRPr="00D51A82">
        <w:rPr>
          <w:noProof/>
          <w:sz w:val="28"/>
          <w:szCs w:val="28"/>
        </w:rPr>
        <mc:AlternateContent>
          <mc:Choice Requires="wps">
            <w:drawing>
              <wp:anchor distT="0" distB="0" distL="114300" distR="114300" simplePos="0" relativeHeight="251659776" behindDoc="0" locked="0" layoutInCell="1" allowOverlap="1" wp14:anchorId="74DDC699" wp14:editId="7B18CC45">
                <wp:simplePos x="0" y="0"/>
                <wp:positionH relativeFrom="column">
                  <wp:posOffset>2118995</wp:posOffset>
                </wp:positionH>
                <wp:positionV relativeFrom="paragraph">
                  <wp:posOffset>152185</wp:posOffset>
                </wp:positionV>
                <wp:extent cx="15240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w:pict>
              <v:line w14:anchorId="5282E141" id="Line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6.85pt,12pt" to="28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"/>
            </w:pict>
          </mc:Fallback>
        </mc:AlternateContent>
      </w:r>
    </w:p>
    <w:p w:rsidR="004138A2" w:rsidRPr="00D51A82" w:rsidRDefault="004138A2" w:rsidP="00D51A82">
      <w:pPr>
        <w:spacing w:line="340" w:lineRule="atLeast"/>
        <w:jc w:val="center"/>
        <w:rPr>
          <w:sz w:val="28"/>
          <w:szCs w:val="28"/>
        </w:rPr>
      </w:pPr>
    </w:p>
    <w:p w:rsidR="00A421B7" w:rsidRPr="00D51A82" w:rsidRDefault="004138A2" w:rsidP="00D51A82">
      <w:pPr>
        <w:spacing w:line="340" w:lineRule="atLeast"/>
        <w:jc w:val="center"/>
        <w:rPr>
          <w:sz w:val="28"/>
          <w:szCs w:val="28"/>
        </w:rPr>
      </w:pPr>
      <w:r w:rsidRPr="00D51A82">
        <w:rPr>
          <w:sz w:val="28"/>
          <w:szCs w:val="28"/>
        </w:rPr>
        <w:t xml:space="preserve">Kính gửi: </w:t>
      </w:r>
      <w:r w:rsidR="000C6848" w:rsidRPr="00D51A82">
        <w:rPr>
          <w:sz w:val="28"/>
          <w:szCs w:val="28"/>
        </w:rPr>
        <w:t>Hội đồng nhân dân tỉnh</w:t>
      </w:r>
    </w:p>
    <w:p w:rsidR="00A421B7" w:rsidRPr="00D51A82" w:rsidRDefault="00A421B7" w:rsidP="00D51A82">
      <w:pPr>
        <w:tabs>
          <w:tab w:val="left" w:pos="2694"/>
        </w:tabs>
        <w:spacing w:line="340" w:lineRule="atLeast"/>
        <w:jc w:val="center"/>
        <w:rPr>
          <w:sz w:val="28"/>
          <w:szCs w:val="28"/>
        </w:rPr>
      </w:pPr>
    </w:p>
    <w:p w:rsidR="001176D7" w:rsidRPr="00D51A82" w:rsidRDefault="001176D7" w:rsidP="00D51A82">
      <w:pPr>
        <w:spacing w:line="340" w:lineRule="atLeast"/>
        <w:ind w:firstLine="567"/>
        <w:jc w:val="both"/>
        <w:rPr>
          <w:sz w:val="28"/>
          <w:szCs w:val="28"/>
          <w:lang w:eastAsia="vi-VN" w:bidi="vi-VN"/>
        </w:rPr>
      </w:pPr>
      <w:r w:rsidRPr="00D51A82">
        <w:rPr>
          <w:sz w:val="28"/>
          <w:szCs w:val="28"/>
        </w:rPr>
        <w:t xml:space="preserve">Sau khi xem xét Báo cáo số </w:t>
      </w:r>
      <w:r w:rsidR="00E45700" w:rsidRPr="00D51A82">
        <w:rPr>
          <w:sz w:val="28"/>
          <w:szCs w:val="28"/>
        </w:rPr>
        <w:t>58</w:t>
      </w:r>
      <w:r w:rsidR="00E45700" w:rsidRPr="00D51A82">
        <w:rPr>
          <w:rFonts w:eastAsia="Calibri"/>
          <w:sz w:val="28"/>
          <w:szCs w:val="28"/>
          <w:lang w:val="pl-PL"/>
        </w:rPr>
        <w:t>/BC-ĐGS ngày 05</w:t>
      </w:r>
      <w:r w:rsidRPr="00D51A82">
        <w:rPr>
          <w:rFonts w:eastAsia="Calibri"/>
          <w:sz w:val="28"/>
          <w:szCs w:val="28"/>
          <w:lang w:val="pl-PL"/>
        </w:rPr>
        <w:t xml:space="preserve">/3/2025 của Đoàn giám sát Thường trực Hội đồng nhân dân tỉnh </w:t>
      </w:r>
      <w:r w:rsidR="00E45700" w:rsidRPr="00D51A82">
        <w:rPr>
          <w:rFonts w:eastAsia="Calibri"/>
          <w:sz w:val="28"/>
          <w:szCs w:val="28"/>
          <w:lang w:val="pl-PL"/>
        </w:rPr>
        <w:t xml:space="preserve">về </w:t>
      </w:r>
      <w:r w:rsidRPr="00D51A82">
        <w:rPr>
          <w:sz w:val="28"/>
          <w:szCs w:val="28"/>
        </w:rPr>
        <w:t xml:space="preserve">kết quả giám sát việc thực hiện chính sách, pháp luật về </w:t>
      </w:r>
      <w:r w:rsidRPr="00D51A82">
        <w:rPr>
          <w:sz w:val="28"/>
          <w:szCs w:val="28"/>
          <w:lang w:val="vi-VN" w:eastAsia="vi-VN" w:bidi="vi-VN"/>
        </w:rPr>
        <w:t>quản lý</w:t>
      </w:r>
      <w:r w:rsidRPr="00D51A82">
        <w:rPr>
          <w:sz w:val="28"/>
          <w:szCs w:val="28"/>
          <w:lang w:eastAsia="vi-VN" w:bidi="vi-VN"/>
        </w:rPr>
        <w:t>, sử dụng</w:t>
      </w:r>
      <w:r w:rsidRPr="00D51A82">
        <w:rPr>
          <w:sz w:val="28"/>
          <w:szCs w:val="28"/>
          <w:lang w:val="vi-VN" w:eastAsia="vi-VN" w:bidi="vi-VN"/>
        </w:rPr>
        <w:t xml:space="preserve">, </w:t>
      </w:r>
      <w:r w:rsidRPr="00D51A82">
        <w:rPr>
          <w:sz w:val="28"/>
          <w:szCs w:val="28"/>
          <w:lang w:eastAsia="vi-VN" w:bidi="vi-VN"/>
        </w:rPr>
        <w:t xml:space="preserve">sắp xếp lại </w:t>
      </w:r>
      <w:r w:rsidRPr="00D51A82">
        <w:rPr>
          <w:sz w:val="28"/>
          <w:szCs w:val="28"/>
          <w:lang w:val="vi-VN" w:eastAsia="vi-VN" w:bidi="vi-VN"/>
        </w:rPr>
        <w:t>tài sản công</w:t>
      </w:r>
      <w:r w:rsidRPr="00D51A82">
        <w:rPr>
          <w:sz w:val="28"/>
          <w:szCs w:val="28"/>
          <w:lang w:eastAsia="vi-VN" w:bidi="vi-VN"/>
        </w:rPr>
        <w:t xml:space="preserve"> là cơ sở nhà, đất </w:t>
      </w:r>
      <w:r w:rsidRPr="00D51A82">
        <w:rPr>
          <w:sz w:val="28"/>
          <w:szCs w:val="28"/>
          <w:lang w:val="fi-FI"/>
        </w:rPr>
        <w:t xml:space="preserve">của các cơ quan, tổ chức, đơn vị thuộc phạm vi quản lý của tỉnh Quảng Trị, </w:t>
      </w:r>
      <w:r w:rsidRPr="00D51A82">
        <w:rPr>
          <w:sz w:val="28"/>
          <w:szCs w:val="28"/>
          <w:lang w:val="vi-VN" w:eastAsia="vi-VN" w:bidi="vi-VN"/>
        </w:rPr>
        <w:t>giai đoạn 20</w:t>
      </w:r>
      <w:r w:rsidR="003D495A" w:rsidRPr="00D51A82">
        <w:rPr>
          <w:sz w:val="28"/>
          <w:szCs w:val="28"/>
          <w:lang w:eastAsia="vi-VN" w:bidi="vi-VN"/>
        </w:rPr>
        <w:t>18 -</w:t>
      </w:r>
      <w:r w:rsidRPr="00D51A82">
        <w:rPr>
          <w:sz w:val="28"/>
          <w:szCs w:val="28"/>
          <w:lang w:val="vi-VN" w:eastAsia="vi-VN" w:bidi="vi-VN"/>
        </w:rPr>
        <w:t xml:space="preserve"> 2024</w:t>
      </w:r>
      <w:r w:rsidR="00E45700" w:rsidRPr="00D51A82">
        <w:rPr>
          <w:sz w:val="28"/>
          <w:szCs w:val="28"/>
          <w:lang w:eastAsia="vi-VN" w:bidi="vi-VN"/>
        </w:rPr>
        <w:t>, ý kiến tham gia của các Ủy viên Thường trực HĐND tỉnh; Thường trực HĐND tỉnh báo cáo kết quả giám sát như sau:</w:t>
      </w:r>
    </w:p>
    <w:p w:rsidR="00CA05E0" w:rsidRPr="00D51A82" w:rsidRDefault="000C6848" w:rsidP="00D51A82">
      <w:pPr>
        <w:spacing w:line="340" w:lineRule="atLeast"/>
        <w:ind w:firstLine="567"/>
        <w:jc w:val="both"/>
        <w:rPr>
          <w:b/>
          <w:sz w:val="28"/>
          <w:szCs w:val="28"/>
          <w:lang w:val="de-DE"/>
        </w:rPr>
      </w:pPr>
      <w:bookmarkStart w:id="0" w:name="bookmark75"/>
      <w:r w:rsidRPr="00D51A82">
        <w:rPr>
          <w:b/>
          <w:sz w:val="28"/>
          <w:szCs w:val="28"/>
        </w:rPr>
        <w:t>I</w:t>
      </w:r>
      <w:bookmarkStart w:id="1" w:name="muc_4"/>
      <w:bookmarkEnd w:id="0"/>
      <w:r w:rsidR="00E45700" w:rsidRPr="00D51A82">
        <w:rPr>
          <w:b/>
          <w:sz w:val="28"/>
          <w:szCs w:val="28"/>
        </w:rPr>
        <w:t xml:space="preserve">. </w:t>
      </w:r>
      <w:r w:rsidR="004A46BB" w:rsidRPr="00D51A82">
        <w:rPr>
          <w:b/>
          <w:sz w:val="28"/>
          <w:szCs w:val="28"/>
          <w:lang w:val="de-DE"/>
        </w:rPr>
        <w:t>Kết quả thực hiện</w:t>
      </w:r>
    </w:p>
    <w:p w:rsidR="00E45700" w:rsidRPr="00D51A82" w:rsidRDefault="00E45700" w:rsidP="00D51A82">
      <w:pPr>
        <w:spacing w:line="340" w:lineRule="atLeast"/>
        <w:ind w:firstLine="567"/>
        <w:jc w:val="both"/>
        <w:rPr>
          <w:b/>
          <w:sz w:val="28"/>
          <w:szCs w:val="28"/>
          <w:lang w:val="de-DE"/>
        </w:rPr>
      </w:pPr>
      <w:r w:rsidRPr="00D51A82">
        <w:rPr>
          <w:rFonts w:eastAsia="Calibri"/>
          <w:sz w:val="28"/>
          <w:szCs w:val="28"/>
          <w:lang w:val="nl-NL"/>
        </w:rPr>
        <w:t xml:space="preserve">Các cơ quan, tổ chức, đơn vị, địa phương được nhà nước giao quản lý, sử dụng cơ sở nhà, đất cơ bản sử dụng đúng mục đích, công năng, mục tiêu đầu tư; </w:t>
      </w:r>
      <w:r w:rsidRPr="00D51A82">
        <w:rPr>
          <w:rFonts w:eastAsia="Calibri"/>
          <w:sz w:val="28"/>
          <w:szCs w:val="28"/>
        </w:rPr>
        <w:t>đảm bảo điều kiện làm việc cho đội ngũ cán bộ, công chức, viên chức</w:t>
      </w:r>
      <w:r w:rsidRPr="00D51A82">
        <w:rPr>
          <w:rFonts w:eastAsia="Calibri"/>
          <w:sz w:val="28"/>
          <w:szCs w:val="28"/>
          <w:lang w:val="nl-NL"/>
        </w:rPr>
        <w:t xml:space="preserve"> và nâng cao chất lượng dịch vụ công, cơ bản đáp ứng yêu cầu chức năng, nhiệm vụ hoạt động của cơ quan Đảng và Nhà nước từ tỉnh đến cơ sở</w:t>
      </w:r>
      <w:r w:rsidRPr="00D51A82">
        <w:rPr>
          <w:rFonts w:eastAsia="Calibri"/>
          <w:sz w:val="28"/>
          <w:szCs w:val="28"/>
        </w:rPr>
        <w:t>. Theo báo cáo của UBND tỉnh, t</w:t>
      </w:r>
      <w:r w:rsidRPr="00D51A82">
        <w:rPr>
          <w:sz w:val="28"/>
          <w:szCs w:val="28"/>
        </w:rPr>
        <w:t>hống kê đến ngày 26/02/2025 toàn tỉnh có t</w:t>
      </w:r>
      <w:r w:rsidRPr="00D51A82">
        <w:rPr>
          <w:rFonts w:eastAsia="Calibri"/>
          <w:sz w:val="28"/>
          <w:szCs w:val="28"/>
          <w:lang w:val="vi-VN"/>
        </w:rPr>
        <w:t xml:space="preserve">ổng số tài sản công là cơ sở nhà, đất </w:t>
      </w:r>
      <w:r w:rsidRPr="00D51A82">
        <w:rPr>
          <w:rStyle w:val="fontstyle01"/>
          <w:b/>
          <w:color w:val="auto"/>
          <w:spacing w:val="-6"/>
        </w:rPr>
        <w:t>2.615</w:t>
      </w:r>
      <w:r w:rsidRPr="00D51A82">
        <w:rPr>
          <w:rStyle w:val="fontstyle01"/>
          <w:color w:val="auto"/>
          <w:spacing w:val="-6"/>
        </w:rPr>
        <w:t xml:space="preserve"> cơ sở. </w:t>
      </w:r>
      <w:r w:rsidRPr="00D51A82">
        <w:rPr>
          <w:rStyle w:val="fontstyle01"/>
          <w:color w:val="auto"/>
        </w:rPr>
        <w:t xml:space="preserve">Số cơ sở nhà, đất </w:t>
      </w:r>
      <w:r w:rsidRPr="00D51A82">
        <w:rPr>
          <w:rFonts w:eastAsia="Calibri"/>
          <w:sz w:val="28"/>
          <w:szCs w:val="28"/>
          <w:lang w:val="vi-VN"/>
        </w:rPr>
        <w:t xml:space="preserve">thuộc phạm vi </w:t>
      </w:r>
      <w:r w:rsidRPr="00D51A82">
        <w:rPr>
          <w:rFonts w:eastAsia="Calibri"/>
          <w:sz w:val="28"/>
          <w:szCs w:val="28"/>
        </w:rPr>
        <w:t xml:space="preserve">quản lý </w:t>
      </w:r>
      <w:r w:rsidRPr="00D51A82">
        <w:rPr>
          <w:rFonts w:eastAsia="Calibri"/>
          <w:sz w:val="28"/>
          <w:szCs w:val="28"/>
          <w:lang w:val="vi-VN"/>
        </w:rPr>
        <w:t>của tỉnh</w:t>
      </w:r>
      <w:r w:rsidRPr="00D51A82">
        <w:rPr>
          <w:rFonts w:eastAsia="Calibri"/>
          <w:sz w:val="28"/>
          <w:szCs w:val="28"/>
        </w:rPr>
        <w:t xml:space="preserve"> </w:t>
      </w:r>
      <w:r w:rsidRPr="00D51A82">
        <w:rPr>
          <w:rStyle w:val="fontstyle01"/>
          <w:color w:val="auto"/>
        </w:rPr>
        <w:t xml:space="preserve">chưa cấp giấy chứng nhận quyền sử dụng đất là </w:t>
      </w:r>
      <w:r w:rsidRPr="00D51A82">
        <w:rPr>
          <w:rStyle w:val="fontstyle01"/>
          <w:b/>
          <w:color w:val="auto"/>
        </w:rPr>
        <w:t>702</w:t>
      </w:r>
      <w:r w:rsidRPr="00D51A82">
        <w:rPr>
          <w:b/>
          <w:sz w:val="28"/>
          <w:szCs w:val="28"/>
        </w:rPr>
        <w:t xml:space="preserve">/2.615 </w:t>
      </w:r>
      <w:r w:rsidRPr="00D51A82">
        <w:rPr>
          <w:rStyle w:val="fontstyle01"/>
          <w:color w:val="auto"/>
        </w:rPr>
        <w:t>cơ sở, chiếm 26,84% cơ sở nhà, đất toàn tỉnh. Cụ thể:</w:t>
      </w:r>
    </w:p>
    <w:p w:rsidR="00F653B5" w:rsidRPr="00D51A82" w:rsidRDefault="004A46B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bCs/>
          <w:spacing w:val="-8"/>
          <w:sz w:val="28"/>
          <w:szCs w:val="28"/>
          <w:lang w:val="pt-BR"/>
        </w:rPr>
      </w:pPr>
      <w:r w:rsidRPr="00D51A82">
        <w:rPr>
          <w:b/>
          <w:bCs/>
          <w:spacing w:val="-8"/>
          <w:sz w:val="28"/>
          <w:szCs w:val="28"/>
          <w:lang w:val="pt-BR"/>
        </w:rPr>
        <w:t>1</w:t>
      </w:r>
      <w:r w:rsidR="00EB397D" w:rsidRPr="00D51A82">
        <w:rPr>
          <w:b/>
          <w:bCs/>
          <w:spacing w:val="-8"/>
          <w:sz w:val="28"/>
          <w:szCs w:val="28"/>
          <w:lang w:val="pt-BR"/>
        </w:rPr>
        <w:t xml:space="preserve">. </w:t>
      </w:r>
      <w:r w:rsidR="00F653B5" w:rsidRPr="00D51A82">
        <w:rPr>
          <w:b/>
          <w:bCs/>
          <w:spacing w:val="-8"/>
          <w:sz w:val="28"/>
          <w:szCs w:val="28"/>
          <w:lang w:val="pt-BR"/>
        </w:rPr>
        <w:t>T</w:t>
      </w:r>
      <w:r w:rsidR="00F653B5" w:rsidRPr="00D51A82">
        <w:rPr>
          <w:b/>
          <w:spacing w:val="-4"/>
          <w:sz w:val="28"/>
          <w:szCs w:val="28"/>
        </w:rPr>
        <w:t xml:space="preserve">hực trạng </w:t>
      </w:r>
      <w:r w:rsidR="00F653B5" w:rsidRPr="00D51A82">
        <w:rPr>
          <w:b/>
          <w:spacing w:val="-4"/>
          <w:sz w:val="28"/>
          <w:szCs w:val="28"/>
          <w:lang w:bidi="vi-VN"/>
        </w:rPr>
        <w:t xml:space="preserve">việc bố trí, giao quản lý và sử dụng </w:t>
      </w:r>
      <w:r w:rsidR="00F653B5" w:rsidRPr="00D51A82">
        <w:rPr>
          <w:b/>
          <w:bCs/>
          <w:spacing w:val="-8"/>
          <w:sz w:val="28"/>
          <w:szCs w:val="28"/>
          <w:lang w:val="pt-BR"/>
        </w:rPr>
        <w:t>tài sản công là cơ sở nhà, đất</w:t>
      </w:r>
      <w:r w:rsidR="00F653B5" w:rsidRPr="00D51A82">
        <w:rPr>
          <w:b/>
          <w:spacing w:val="-4"/>
          <w:sz w:val="28"/>
          <w:szCs w:val="28"/>
          <w:lang w:bidi="vi-VN"/>
        </w:rPr>
        <w:t xml:space="preserve"> đáp ứng nhu cầu của các cơ quan, tổ chức, đơn vị </w:t>
      </w:r>
      <w:r w:rsidR="00F653B5" w:rsidRPr="00D51A82">
        <w:rPr>
          <w:b/>
          <w:spacing w:val="-4"/>
          <w:sz w:val="28"/>
          <w:szCs w:val="28"/>
          <w:lang w:val="fi-FI"/>
        </w:rPr>
        <w:t>thuộc phạm vi quản lý cấp tỉnh, cấp huyện, cấp xã</w:t>
      </w:r>
    </w:p>
    <w:p w:rsidR="00F653B5" w:rsidRPr="00D51A82" w:rsidRDefault="00F653B5"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i/>
          <w:sz w:val="28"/>
          <w:szCs w:val="28"/>
          <w:lang w:val="de-DE"/>
        </w:rPr>
      </w:pPr>
      <w:r w:rsidRPr="00D51A82">
        <w:rPr>
          <w:b/>
          <w:i/>
          <w:sz w:val="28"/>
          <w:szCs w:val="28"/>
          <w:lang w:val="de-DE"/>
        </w:rPr>
        <w:t xml:space="preserve">a) Tại các </w:t>
      </w:r>
      <w:r w:rsidRPr="00D51A82">
        <w:rPr>
          <w:b/>
          <w:i/>
          <w:spacing w:val="-4"/>
          <w:sz w:val="28"/>
          <w:szCs w:val="28"/>
          <w:lang w:bidi="vi-VN"/>
        </w:rPr>
        <w:t>các cơ quan, tổ chức, đơn vị hành chính nhà nước</w:t>
      </w:r>
    </w:p>
    <w:p w:rsidR="00EB397D" w:rsidRPr="00D51A82" w:rsidRDefault="00EB397D"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Style w:val="fontstyle01"/>
          <w:b/>
          <w:color w:val="auto"/>
          <w:lang w:val="de-DE"/>
        </w:rPr>
      </w:pPr>
      <w:r w:rsidRPr="00D51A82">
        <w:rPr>
          <w:rStyle w:val="fontstyle01"/>
          <w:color w:val="auto"/>
          <w:spacing w:val="-4"/>
        </w:rPr>
        <w:t>- Hiện tại, toàn tỉnh có 1.258 cơ sở nhà, đất của các cơ quan, tổ chức thuộc</w:t>
      </w:r>
      <w:r w:rsidRPr="00D51A82">
        <w:rPr>
          <w:spacing w:val="-4"/>
          <w:sz w:val="28"/>
          <w:szCs w:val="28"/>
        </w:rPr>
        <w:t xml:space="preserve"> tỉnh </w:t>
      </w:r>
      <w:r w:rsidR="00C57A8B" w:rsidRPr="00D51A82">
        <w:rPr>
          <w:rStyle w:val="fontstyle01"/>
          <w:color w:val="auto"/>
          <w:spacing w:val="-4"/>
        </w:rPr>
        <w:t xml:space="preserve">đang quản lý, sử dụng </w:t>
      </w:r>
      <w:r w:rsidR="00C57A8B" w:rsidRPr="00D51A82">
        <w:rPr>
          <w:rStyle w:val="fontstyle01"/>
          <w:i/>
          <w:color w:val="auto"/>
          <w:spacing w:val="-4"/>
        </w:rPr>
        <w:t>(</w:t>
      </w:r>
      <w:r w:rsidRPr="00D51A82">
        <w:rPr>
          <w:rStyle w:val="fontstyle01"/>
          <w:i/>
          <w:color w:val="auto"/>
          <w:spacing w:val="-4"/>
        </w:rPr>
        <w:t>Trong đó:</w:t>
      </w:r>
      <w:r w:rsidR="00E45700" w:rsidRPr="00D51A82">
        <w:rPr>
          <w:rStyle w:val="fontstyle01"/>
          <w:i/>
          <w:color w:val="auto"/>
          <w:spacing w:val="-4"/>
        </w:rPr>
        <w:t xml:space="preserve"> </w:t>
      </w:r>
      <w:r w:rsidRPr="00D51A82">
        <w:rPr>
          <w:rStyle w:val="fontstyle01"/>
          <w:i/>
          <w:color w:val="auto"/>
          <w:spacing w:val="-4"/>
        </w:rPr>
        <w:t>Cấp tỉnh: Có 125 cơ sở nhà, đất với t</w:t>
      </w:r>
      <w:r w:rsidRPr="00D51A82">
        <w:rPr>
          <w:i/>
          <w:spacing w:val="-4"/>
          <w:sz w:val="28"/>
          <w:szCs w:val="28"/>
          <w:shd w:val="clear" w:color="auto" w:fill="FFFFFF"/>
        </w:rPr>
        <w:t>ổng diện tích đất là 952.739 m</w:t>
      </w:r>
      <w:r w:rsidRPr="00D51A82">
        <w:rPr>
          <w:i/>
          <w:spacing w:val="-4"/>
          <w:sz w:val="28"/>
          <w:szCs w:val="28"/>
          <w:shd w:val="clear" w:color="auto" w:fill="FFFFFF"/>
          <w:vertAlign w:val="superscript"/>
        </w:rPr>
        <w:t>2</w:t>
      </w:r>
      <w:r w:rsidRPr="00D51A82">
        <w:rPr>
          <w:i/>
          <w:spacing w:val="-4"/>
          <w:sz w:val="28"/>
          <w:szCs w:val="28"/>
          <w:shd w:val="clear" w:color="auto" w:fill="FFFFFF"/>
        </w:rPr>
        <w:t xml:space="preserve"> và tổng diện tích nhà là 181.947 m</w:t>
      </w:r>
      <w:r w:rsidRPr="00D51A82">
        <w:rPr>
          <w:i/>
          <w:spacing w:val="-4"/>
          <w:sz w:val="28"/>
          <w:szCs w:val="28"/>
          <w:shd w:val="clear" w:color="auto" w:fill="FFFFFF"/>
          <w:vertAlign w:val="superscript"/>
        </w:rPr>
        <w:t>2</w:t>
      </w:r>
      <w:r w:rsidR="00C57A8B" w:rsidRPr="00D51A82">
        <w:rPr>
          <w:rFonts w:eastAsia="Calibri"/>
          <w:i/>
          <w:spacing w:val="-4"/>
          <w:sz w:val="28"/>
          <w:szCs w:val="28"/>
        </w:rPr>
        <w:t xml:space="preserve">. </w:t>
      </w:r>
      <w:r w:rsidRPr="00D51A82">
        <w:rPr>
          <w:rFonts w:eastAsia="Calibri"/>
          <w:i/>
          <w:spacing w:val="-4"/>
          <w:sz w:val="28"/>
          <w:szCs w:val="28"/>
        </w:rPr>
        <w:t xml:space="preserve">Cấp huyện: </w:t>
      </w:r>
      <w:r w:rsidRPr="00D51A82">
        <w:rPr>
          <w:rStyle w:val="fontstyle01"/>
          <w:i/>
          <w:color w:val="auto"/>
          <w:spacing w:val="-4"/>
        </w:rPr>
        <w:t>Có 122 cơ sở nhà, đất với t</w:t>
      </w:r>
      <w:r w:rsidRPr="00D51A82">
        <w:rPr>
          <w:i/>
          <w:spacing w:val="-4"/>
          <w:sz w:val="28"/>
          <w:szCs w:val="28"/>
          <w:shd w:val="clear" w:color="auto" w:fill="FFFFFF"/>
        </w:rPr>
        <w:t>ổng diện tích đất là 528.938 m</w:t>
      </w:r>
      <w:r w:rsidRPr="00D51A82">
        <w:rPr>
          <w:i/>
          <w:spacing w:val="-4"/>
          <w:sz w:val="28"/>
          <w:szCs w:val="28"/>
          <w:shd w:val="clear" w:color="auto" w:fill="FFFFFF"/>
          <w:vertAlign w:val="superscript"/>
        </w:rPr>
        <w:t>2</w:t>
      </w:r>
      <w:r w:rsidRPr="00D51A82">
        <w:rPr>
          <w:i/>
          <w:spacing w:val="-4"/>
          <w:sz w:val="28"/>
          <w:szCs w:val="28"/>
          <w:shd w:val="clear" w:color="auto" w:fill="FFFFFF"/>
        </w:rPr>
        <w:t xml:space="preserve"> và tổng diện tích nhà là 120.091 m</w:t>
      </w:r>
      <w:r w:rsidRPr="00D51A82">
        <w:rPr>
          <w:i/>
          <w:spacing w:val="-4"/>
          <w:sz w:val="28"/>
          <w:szCs w:val="28"/>
          <w:shd w:val="clear" w:color="auto" w:fill="FFFFFF"/>
          <w:vertAlign w:val="superscript"/>
        </w:rPr>
        <w:t>2</w:t>
      </w:r>
      <w:r w:rsidR="00C57A8B" w:rsidRPr="00D51A82">
        <w:rPr>
          <w:rFonts w:eastAsia="Calibri"/>
          <w:i/>
          <w:spacing w:val="-4"/>
          <w:sz w:val="28"/>
          <w:szCs w:val="28"/>
        </w:rPr>
        <w:t xml:space="preserve">. </w:t>
      </w:r>
      <w:r w:rsidRPr="00D51A82">
        <w:rPr>
          <w:rFonts w:eastAsia="Calibri"/>
          <w:i/>
          <w:spacing w:val="-4"/>
          <w:sz w:val="28"/>
          <w:szCs w:val="28"/>
        </w:rPr>
        <w:t xml:space="preserve">Cấp xã: </w:t>
      </w:r>
      <w:r w:rsidRPr="00D51A82">
        <w:rPr>
          <w:rStyle w:val="fontstyle01"/>
          <w:i/>
          <w:color w:val="auto"/>
          <w:spacing w:val="-4"/>
        </w:rPr>
        <w:t>Có 1.011 cơ sở nhà, đất với t</w:t>
      </w:r>
      <w:r w:rsidRPr="00D51A82">
        <w:rPr>
          <w:i/>
          <w:spacing w:val="-4"/>
          <w:sz w:val="28"/>
          <w:szCs w:val="28"/>
          <w:shd w:val="clear" w:color="auto" w:fill="FFFFFF"/>
        </w:rPr>
        <w:t>ổng diện tích đất là 1.704.707 m</w:t>
      </w:r>
      <w:r w:rsidRPr="00D51A82">
        <w:rPr>
          <w:i/>
          <w:spacing w:val="-4"/>
          <w:sz w:val="28"/>
          <w:szCs w:val="28"/>
          <w:shd w:val="clear" w:color="auto" w:fill="FFFFFF"/>
          <w:vertAlign w:val="superscript"/>
        </w:rPr>
        <w:t>2</w:t>
      </w:r>
      <w:r w:rsidRPr="00D51A82">
        <w:rPr>
          <w:i/>
          <w:spacing w:val="-4"/>
          <w:sz w:val="28"/>
          <w:szCs w:val="28"/>
          <w:shd w:val="clear" w:color="auto" w:fill="FFFFFF"/>
        </w:rPr>
        <w:t xml:space="preserve"> và tổng diện tích nhà là 256.094 m</w:t>
      </w:r>
      <w:r w:rsidRPr="00D51A82">
        <w:rPr>
          <w:i/>
          <w:spacing w:val="-4"/>
          <w:sz w:val="28"/>
          <w:szCs w:val="28"/>
          <w:shd w:val="clear" w:color="auto" w:fill="FFFFFF"/>
          <w:vertAlign w:val="superscript"/>
        </w:rPr>
        <w:t>2</w:t>
      </w:r>
      <w:r w:rsidR="00C57A8B" w:rsidRPr="00D51A82">
        <w:rPr>
          <w:rFonts w:eastAsia="Calibri"/>
          <w:i/>
          <w:spacing w:val="-4"/>
          <w:sz w:val="28"/>
          <w:szCs w:val="28"/>
        </w:rPr>
        <w:t>)</w:t>
      </w:r>
      <w:r w:rsidR="00C57A8B" w:rsidRPr="00D51A82">
        <w:rPr>
          <w:rFonts w:eastAsia="Calibri"/>
          <w:spacing w:val="-4"/>
          <w:sz w:val="28"/>
          <w:szCs w:val="28"/>
        </w:rPr>
        <w:t xml:space="preserve"> </w:t>
      </w:r>
      <w:r w:rsidRPr="00D51A82">
        <w:rPr>
          <w:rStyle w:val="fontstyle01"/>
          <w:i/>
          <w:color w:val="auto"/>
          <w:spacing w:val="-4"/>
        </w:rPr>
        <w:t>(Chi tiết các tiêu chí về nhà, đất theo Phụ lục I đính kèm)</w:t>
      </w:r>
      <w:r w:rsidR="008F75FC" w:rsidRPr="00D51A82">
        <w:rPr>
          <w:rStyle w:val="fontstyle01"/>
          <w:i/>
          <w:color w:val="auto"/>
          <w:spacing w:val="-4"/>
        </w:rPr>
        <w:t>.</w:t>
      </w:r>
    </w:p>
    <w:p w:rsidR="00E45700" w:rsidRPr="00D51A82" w:rsidRDefault="00EB397D"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i/>
          <w:spacing w:val="-4"/>
          <w:sz w:val="28"/>
          <w:szCs w:val="28"/>
        </w:rPr>
      </w:pPr>
      <w:r w:rsidRPr="00D51A82">
        <w:rPr>
          <w:spacing w:val="-4"/>
          <w:sz w:val="28"/>
          <w:szCs w:val="28"/>
        </w:rPr>
        <w:lastRenderedPageBreak/>
        <w:t xml:space="preserve">- </w:t>
      </w:r>
      <w:r w:rsidR="0041596E" w:rsidRPr="00D51A82">
        <w:rPr>
          <w:spacing w:val="-4"/>
          <w:sz w:val="28"/>
          <w:szCs w:val="28"/>
        </w:rPr>
        <w:t xml:space="preserve">Có </w:t>
      </w:r>
      <w:r w:rsidR="0041596E" w:rsidRPr="00D51A82">
        <w:rPr>
          <w:spacing w:val="-4"/>
          <w:sz w:val="28"/>
          <w:szCs w:val="28"/>
        </w:rPr>
        <w:t>29 cơ sở</w:t>
      </w:r>
      <w:r w:rsidR="0041596E" w:rsidRPr="00D51A82">
        <w:rPr>
          <w:rStyle w:val="FootnoteReference"/>
          <w:spacing w:val="-4"/>
          <w:sz w:val="28"/>
          <w:szCs w:val="28"/>
        </w:rPr>
        <w:footnoteReference w:id="1"/>
      </w:r>
      <w:r w:rsidR="0041596E" w:rsidRPr="00D51A82">
        <w:rPr>
          <w:spacing w:val="-4"/>
          <w:sz w:val="28"/>
          <w:szCs w:val="28"/>
        </w:rPr>
        <w:t xml:space="preserve"> </w:t>
      </w:r>
      <w:r w:rsidRPr="00D51A82">
        <w:rPr>
          <w:spacing w:val="-4"/>
          <w:sz w:val="28"/>
          <w:szCs w:val="28"/>
        </w:rPr>
        <w:t>nhà, đất không có nhu cầu sử dụng, đ</w:t>
      </w:r>
      <w:r w:rsidR="0041596E" w:rsidRPr="00D51A82">
        <w:rPr>
          <w:spacing w:val="-4"/>
          <w:sz w:val="28"/>
          <w:szCs w:val="28"/>
        </w:rPr>
        <w:t>ang chờ xử lý.</w:t>
      </w:r>
      <w:r w:rsidR="00A10F5C" w:rsidRPr="00D51A82">
        <w:rPr>
          <w:spacing w:val="-4"/>
          <w:sz w:val="28"/>
          <w:szCs w:val="28"/>
        </w:rPr>
        <w:t xml:space="preserve"> </w:t>
      </w:r>
    </w:p>
    <w:p w:rsidR="00DE315D" w:rsidRPr="00D51A82" w:rsidRDefault="00E45700"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Style w:val="fontstyle01"/>
          <w:color w:val="auto"/>
          <w:spacing w:val="-4"/>
        </w:rPr>
      </w:pPr>
      <w:r w:rsidRPr="00D51A82">
        <w:rPr>
          <w:spacing w:val="-4"/>
          <w:sz w:val="28"/>
          <w:szCs w:val="28"/>
        </w:rPr>
        <w:t xml:space="preserve">- </w:t>
      </w:r>
      <w:r w:rsidR="00EB397D" w:rsidRPr="00D51A82">
        <w:rPr>
          <w:spacing w:val="-4"/>
          <w:sz w:val="28"/>
          <w:szCs w:val="28"/>
          <w:lang w:bidi="vi-VN"/>
        </w:rPr>
        <w:t>Hồ sơ pháp lý các cơ sở nhà, đất</w:t>
      </w:r>
      <w:r w:rsidR="00EB397D" w:rsidRPr="00D51A82">
        <w:rPr>
          <w:spacing w:val="-4"/>
          <w:sz w:val="28"/>
          <w:szCs w:val="28"/>
          <w:lang w:val="zh-CN" w:bidi="vi-VN"/>
        </w:rPr>
        <w:t xml:space="preserve"> </w:t>
      </w:r>
      <w:r w:rsidR="00EB397D" w:rsidRPr="00D51A82">
        <w:rPr>
          <w:spacing w:val="-4"/>
          <w:sz w:val="28"/>
          <w:szCs w:val="28"/>
          <w:lang w:val="fi-FI"/>
        </w:rPr>
        <w:t>của các cơ quan, tổ chức, đơn vị thuộc phạm vi quản</w:t>
      </w:r>
      <w:r w:rsidRPr="00D51A82">
        <w:rPr>
          <w:spacing w:val="-4"/>
          <w:sz w:val="28"/>
          <w:szCs w:val="28"/>
          <w:lang w:val="fi-FI"/>
        </w:rPr>
        <w:t xml:space="preserve"> lý cấp tỉnh, cấp huyện, cấp xã:</w:t>
      </w:r>
      <w:r w:rsidRPr="00D51A82">
        <w:rPr>
          <w:spacing w:val="-4"/>
          <w:sz w:val="28"/>
          <w:szCs w:val="28"/>
        </w:rPr>
        <w:t xml:space="preserve"> T</w:t>
      </w:r>
      <w:r w:rsidR="00EB397D" w:rsidRPr="00D51A82">
        <w:rPr>
          <w:rFonts w:eastAsia="Calibri"/>
          <w:bCs/>
          <w:spacing w:val="-4"/>
          <w:sz w:val="28"/>
          <w:szCs w:val="28"/>
          <w:lang w:val="nl-NL"/>
        </w:rPr>
        <w:t xml:space="preserve">rong tổng số </w:t>
      </w:r>
      <w:r w:rsidR="00EB397D" w:rsidRPr="00D51A82">
        <w:rPr>
          <w:rStyle w:val="fontstyle01"/>
          <w:color w:val="auto"/>
          <w:spacing w:val="-4"/>
        </w:rPr>
        <w:t>1.258 cơ sở nhà, đất của các cơ quan, tổ chức thuộc</w:t>
      </w:r>
      <w:r w:rsidR="00EB397D" w:rsidRPr="00D51A82">
        <w:rPr>
          <w:spacing w:val="-4"/>
          <w:sz w:val="28"/>
          <w:szCs w:val="28"/>
        </w:rPr>
        <w:t xml:space="preserve"> tỉnh </w:t>
      </w:r>
      <w:r w:rsidR="00EB397D" w:rsidRPr="00D51A82">
        <w:rPr>
          <w:rStyle w:val="fontstyle01"/>
          <w:color w:val="auto"/>
          <w:spacing w:val="-4"/>
        </w:rPr>
        <w:t>đang quản lý, sử dụng, có 872 cơ sở nhà, đất có Giấy chứng nhận quyền sử dụng đất; còn lại 386 cơ sở nhà, đất chưa có Giấ</w:t>
      </w:r>
      <w:r w:rsidR="00DE315D" w:rsidRPr="00D51A82">
        <w:rPr>
          <w:rStyle w:val="fontstyle01"/>
          <w:color w:val="auto"/>
          <w:spacing w:val="-4"/>
        </w:rPr>
        <w:t xml:space="preserve">y chứng nhận quyền sử dụng đất </w:t>
      </w:r>
      <w:r w:rsidR="00DE315D" w:rsidRPr="00D51A82">
        <w:rPr>
          <w:rStyle w:val="fontstyle01"/>
          <w:i/>
          <w:color w:val="auto"/>
          <w:spacing w:val="-4"/>
        </w:rPr>
        <w:t>(</w:t>
      </w:r>
      <w:r w:rsidR="00EB397D" w:rsidRPr="00D51A82">
        <w:rPr>
          <w:rStyle w:val="fontstyle01"/>
          <w:i/>
          <w:color w:val="auto"/>
          <w:spacing w:val="-4"/>
        </w:rPr>
        <w:t>Cụ thể:</w:t>
      </w:r>
      <w:r w:rsidR="00DE315D" w:rsidRPr="00D51A82">
        <w:rPr>
          <w:rStyle w:val="fontstyle01"/>
          <w:i/>
          <w:color w:val="auto"/>
          <w:spacing w:val="-4"/>
        </w:rPr>
        <w:t xml:space="preserve"> </w:t>
      </w:r>
      <w:r w:rsidR="00EB397D" w:rsidRPr="00D51A82">
        <w:rPr>
          <w:rStyle w:val="fontstyle01"/>
          <w:i/>
          <w:color w:val="auto"/>
          <w:spacing w:val="-4"/>
        </w:rPr>
        <w:t>Cấp tỉnh: 105 cơ sở nhà, đất có g</w:t>
      </w:r>
      <w:r w:rsidR="00DE315D" w:rsidRPr="00D51A82">
        <w:rPr>
          <w:rStyle w:val="fontstyle01"/>
          <w:i/>
          <w:color w:val="auto"/>
          <w:spacing w:val="-4"/>
        </w:rPr>
        <w:t>iấy CNQSD đất; 20 cơ sở chưa có</w:t>
      </w:r>
      <w:r w:rsidR="00C57A8B" w:rsidRPr="00D51A82">
        <w:rPr>
          <w:rStyle w:val="fontstyle01"/>
          <w:i/>
          <w:color w:val="auto"/>
          <w:spacing w:val="-4"/>
        </w:rPr>
        <w:t>.</w:t>
      </w:r>
      <w:r w:rsidR="00DE315D" w:rsidRPr="00D51A82">
        <w:rPr>
          <w:rStyle w:val="fontstyle01"/>
          <w:i/>
          <w:color w:val="auto"/>
          <w:spacing w:val="-4"/>
        </w:rPr>
        <w:t xml:space="preserve"> </w:t>
      </w:r>
      <w:r w:rsidR="00EB397D" w:rsidRPr="00D51A82">
        <w:rPr>
          <w:rStyle w:val="fontstyle01"/>
          <w:i/>
          <w:color w:val="auto"/>
          <w:spacing w:val="-4"/>
        </w:rPr>
        <w:t>Cấp huyện: 94 cơ sở nhà, đất có giấy CN</w:t>
      </w:r>
      <w:r w:rsidR="00DE315D" w:rsidRPr="00D51A82">
        <w:rPr>
          <w:rStyle w:val="fontstyle01"/>
          <w:i/>
          <w:color w:val="auto"/>
          <w:spacing w:val="-4"/>
        </w:rPr>
        <w:t>QSD đất; 28 cơ sở chưa có</w:t>
      </w:r>
      <w:r w:rsidR="00C57A8B" w:rsidRPr="00D51A82">
        <w:rPr>
          <w:rStyle w:val="fontstyle01"/>
          <w:i/>
          <w:color w:val="auto"/>
          <w:spacing w:val="-4"/>
        </w:rPr>
        <w:t>.</w:t>
      </w:r>
      <w:r w:rsidR="00DE315D" w:rsidRPr="00D51A82">
        <w:rPr>
          <w:rStyle w:val="fontstyle01"/>
          <w:i/>
          <w:color w:val="auto"/>
          <w:spacing w:val="-4"/>
        </w:rPr>
        <w:t xml:space="preserve"> </w:t>
      </w:r>
      <w:r w:rsidR="00EB397D" w:rsidRPr="00D51A82">
        <w:rPr>
          <w:rStyle w:val="fontstyle01"/>
          <w:i/>
          <w:color w:val="auto"/>
          <w:spacing w:val="-4"/>
        </w:rPr>
        <w:t>Cấp xã: 673 cơ sở nhà, đất có gi</w:t>
      </w:r>
      <w:r w:rsidR="00DE315D" w:rsidRPr="00D51A82">
        <w:rPr>
          <w:rStyle w:val="fontstyle01"/>
          <w:i/>
          <w:color w:val="auto"/>
          <w:spacing w:val="-4"/>
        </w:rPr>
        <w:t>ấy CNQSD đất; 338 cơ sở chưa có)</w:t>
      </w:r>
      <w:r w:rsidR="00DE315D" w:rsidRPr="00D51A82">
        <w:rPr>
          <w:rStyle w:val="fontstyle01"/>
          <w:color w:val="auto"/>
          <w:spacing w:val="-4"/>
        </w:rPr>
        <w:t xml:space="preserve"> </w:t>
      </w:r>
      <w:r w:rsidR="00EB397D" w:rsidRPr="00D51A82">
        <w:rPr>
          <w:rStyle w:val="fontstyle01"/>
          <w:i/>
          <w:color w:val="auto"/>
          <w:spacing w:val="-4"/>
        </w:rPr>
        <w:t>(Chi tiết theo Phụ lục II đính kèm)</w:t>
      </w:r>
      <w:r w:rsidR="008F75FC" w:rsidRPr="00D51A82">
        <w:rPr>
          <w:rStyle w:val="fontstyle01"/>
          <w:i/>
          <w:color w:val="auto"/>
          <w:spacing w:val="-4"/>
        </w:rPr>
        <w:t>.</w:t>
      </w:r>
    </w:p>
    <w:p w:rsidR="003D495A" w:rsidRPr="00D51A82" w:rsidRDefault="00F653B5"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i/>
          <w:spacing w:val="-4"/>
          <w:sz w:val="28"/>
          <w:szCs w:val="28"/>
        </w:rPr>
      </w:pPr>
      <w:r w:rsidRPr="00D51A82">
        <w:rPr>
          <w:rStyle w:val="fontstyle01"/>
          <w:b/>
          <w:i/>
          <w:color w:val="auto"/>
          <w:spacing w:val="-4"/>
        </w:rPr>
        <w:t>b)</w:t>
      </w:r>
      <w:r w:rsidR="00DE315D" w:rsidRPr="00D51A82">
        <w:rPr>
          <w:rStyle w:val="fontstyle01"/>
          <w:i/>
          <w:color w:val="auto"/>
          <w:spacing w:val="-4"/>
        </w:rPr>
        <w:t xml:space="preserve"> </w:t>
      </w:r>
      <w:r w:rsidR="005C2CFC" w:rsidRPr="00D51A82">
        <w:rPr>
          <w:rStyle w:val="fontstyle01"/>
          <w:b/>
          <w:i/>
          <w:color w:val="auto"/>
          <w:spacing w:val="-4"/>
        </w:rPr>
        <w:t>T</w:t>
      </w:r>
      <w:r w:rsidR="00EB397D" w:rsidRPr="00D51A82">
        <w:rPr>
          <w:b/>
          <w:i/>
          <w:spacing w:val="-4"/>
          <w:sz w:val="28"/>
          <w:szCs w:val="28"/>
        </w:rPr>
        <w:t xml:space="preserve">ại các đơn vị sự nghiệp công lập </w:t>
      </w:r>
    </w:p>
    <w:p w:rsidR="004A46BB" w:rsidRPr="00D51A82" w:rsidRDefault="00DE315D"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Style w:val="fontstyle01"/>
          <w:color w:val="auto"/>
          <w:lang w:val="de-DE"/>
        </w:rPr>
      </w:pPr>
      <w:r w:rsidRPr="00D51A82">
        <w:rPr>
          <w:rStyle w:val="fontstyle01"/>
          <w:color w:val="auto"/>
          <w:spacing w:val="-4"/>
        </w:rPr>
        <w:t xml:space="preserve">- </w:t>
      </w:r>
      <w:r w:rsidR="00EB397D" w:rsidRPr="00D51A82">
        <w:rPr>
          <w:rStyle w:val="fontstyle01"/>
          <w:color w:val="auto"/>
          <w:spacing w:val="-4"/>
        </w:rPr>
        <w:t>Hiện tại, toàn tỉnh có 1.357 cơ sở nhà, đất của các đơn vị sự nghiệp công lập thuộc</w:t>
      </w:r>
      <w:r w:rsidR="00EB397D" w:rsidRPr="00D51A82">
        <w:rPr>
          <w:spacing w:val="-4"/>
          <w:sz w:val="28"/>
          <w:szCs w:val="28"/>
        </w:rPr>
        <w:t xml:space="preserve"> tỉnh </w:t>
      </w:r>
      <w:r w:rsidR="00EB397D" w:rsidRPr="00D51A82">
        <w:rPr>
          <w:rStyle w:val="fontstyle01"/>
          <w:color w:val="auto"/>
          <w:spacing w:val="-4"/>
        </w:rPr>
        <w:t xml:space="preserve">đang quản </w:t>
      </w:r>
      <w:r w:rsidRPr="00D51A82">
        <w:rPr>
          <w:rStyle w:val="fontstyle01"/>
          <w:color w:val="auto"/>
          <w:spacing w:val="-4"/>
        </w:rPr>
        <w:t xml:space="preserve">lý, sử dụng </w:t>
      </w:r>
      <w:r w:rsidRPr="00D51A82">
        <w:rPr>
          <w:rStyle w:val="fontstyle01"/>
          <w:i/>
          <w:color w:val="auto"/>
          <w:spacing w:val="-4"/>
        </w:rPr>
        <w:t>(</w:t>
      </w:r>
      <w:r w:rsidR="00EB397D" w:rsidRPr="00D51A82">
        <w:rPr>
          <w:rStyle w:val="fontstyle01"/>
          <w:i/>
          <w:color w:val="auto"/>
          <w:spacing w:val="-4"/>
        </w:rPr>
        <w:t>Trong đó:</w:t>
      </w:r>
      <w:r w:rsidRPr="00D51A82">
        <w:rPr>
          <w:rStyle w:val="fontstyle01"/>
          <w:i/>
          <w:color w:val="auto"/>
          <w:lang w:val="de-DE"/>
        </w:rPr>
        <w:t xml:space="preserve"> </w:t>
      </w:r>
      <w:r w:rsidR="00EB397D" w:rsidRPr="00D51A82">
        <w:rPr>
          <w:rStyle w:val="fontstyle01"/>
          <w:i/>
          <w:color w:val="auto"/>
          <w:spacing w:val="-4"/>
        </w:rPr>
        <w:t xml:space="preserve">Cấp tỉnh: </w:t>
      </w:r>
      <w:r w:rsidR="0096112D" w:rsidRPr="00D51A82">
        <w:rPr>
          <w:rStyle w:val="fontstyle01"/>
          <w:i/>
          <w:color w:val="auto"/>
          <w:spacing w:val="-4"/>
        </w:rPr>
        <w:t>C</w:t>
      </w:r>
      <w:r w:rsidR="00EB397D" w:rsidRPr="00D51A82">
        <w:rPr>
          <w:rStyle w:val="fontstyle01"/>
          <w:i/>
          <w:color w:val="auto"/>
          <w:spacing w:val="-4"/>
        </w:rPr>
        <w:t>ó 263 cơ sở nhà, đất với t</w:t>
      </w:r>
      <w:r w:rsidR="00EB397D" w:rsidRPr="00D51A82">
        <w:rPr>
          <w:i/>
          <w:spacing w:val="-4"/>
          <w:sz w:val="28"/>
          <w:szCs w:val="28"/>
          <w:shd w:val="clear" w:color="auto" w:fill="FFFFFF"/>
        </w:rPr>
        <w:t>ổng diện tích đất: 1.745.866 m</w:t>
      </w:r>
      <w:r w:rsidR="00EB397D" w:rsidRPr="00D51A82">
        <w:rPr>
          <w:i/>
          <w:spacing w:val="-4"/>
          <w:sz w:val="28"/>
          <w:szCs w:val="28"/>
          <w:shd w:val="clear" w:color="auto" w:fill="FFFFFF"/>
          <w:vertAlign w:val="superscript"/>
        </w:rPr>
        <w:t>2</w:t>
      </w:r>
      <w:r w:rsidR="00EB397D" w:rsidRPr="00D51A82">
        <w:rPr>
          <w:i/>
          <w:spacing w:val="-4"/>
          <w:sz w:val="28"/>
          <w:szCs w:val="28"/>
          <w:shd w:val="clear" w:color="auto" w:fill="FFFFFF"/>
        </w:rPr>
        <w:t xml:space="preserve"> và diện tích nhà 278.594 m</w:t>
      </w:r>
      <w:r w:rsidR="00EB397D" w:rsidRPr="00D51A82">
        <w:rPr>
          <w:i/>
          <w:spacing w:val="-4"/>
          <w:sz w:val="28"/>
          <w:szCs w:val="28"/>
          <w:shd w:val="clear" w:color="auto" w:fill="FFFFFF"/>
          <w:vertAlign w:val="superscript"/>
        </w:rPr>
        <w:t>2</w:t>
      </w:r>
      <w:r w:rsidR="00C57A8B" w:rsidRPr="00D51A82">
        <w:rPr>
          <w:rFonts w:eastAsia="Calibri"/>
          <w:i/>
          <w:spacing w:val="-4"/>
          <w:sz w:val="28"/>
          <w:szCs w:val="28"/>
        </w:rPr>
        <w:t xml:space="preserve">. </w:t>
      </w:r>
      <w:r w:rsidR="00EB397D" w:rsidRPr="00D51A82">
        <w:rPr>
          <w:rFonts w:eastAsia="Calibri"/>
          <w:i/>
          <w:spacing w:val="-4"/>
          <w:sz w:val="28"/>
          <w:szCs w:val="28"/>
        </w:rPr>
        <w:t xml:space="preserve">Cấp huyện: </w:t>
      </w:r>
      <w:r w:rsidR="0096112D" w:rsidRPr="00D51A82">
        <w:rPr>
          <w:rStyle w:val="fontstyle01"/>
          <w:i/>
          <w:color w:val="auto"/>
          <w:spacing w:val="-4"/>
        </w:rPr>
        <w:t>C</w:t>
      </w:r>
      <w:r w:rsidR="00EB397D" w:rsidRPr="00D51A82">
        <w:rPr>
          <w:rStyle w:val="fontstyle01"/>
          <w:i/>
          <w:color w:val="auto"/>
          <w:spacing w:val="-4"/>
        </w:rPr>
        <w:t>ó 1.094 cơ sở nhà, đất với t</w:t>
      </w:r>
      <w:r w:rsidR="00EB397D" w:rsidRPr="00D51A82">
        <w:rPr>
          <w:i/>
          <w:spacing w:val="-4"/>
          <w:sz w:val="28"/>
          <w:szCs w:val="28"/>
          <w:shd w:val="clear" w:color="auto" w:fill="FFFFFF"/>
        </w:rPr>
        <w:t>ổng diện tích đất: 4.495.352 m</w:t>
      </w:r>
      <w:r w:rsidR="00EB397D" w:rsidRPr="00D51A82">
        <w:rPr>
          <w:i/>
          <w:spacing w:val="-4"/>
          <w:sz w:val="28"/>
          <w:szCs w:val="28"/>
          <w:shd w:val="clear" w:color="auto" w:fill="FFFFFF"/>
          <w:vertAlign w:val="superscript"/>
        </w:rPr>
        <w:t>2</w:t>
      </w:r>
      <w:r w:rsidR="00EB397D" w:rsidRPr="00D51A82">
        <w:rPr>
          <w:i/>
          <w:spacing w:val="-4"/>
          <w:sz w:val="28"/>
          <w:szCs w:val="28"/>
          <w:shd w:val="clear" w:color="auto" w:fill="FFFFFF"/>
        </w:rPr>
        <w:t xml:space="preserve"> và diện tích nhà 789.985 m</w:t>
      </w:r>
      <w:r w:rsidR="00EB397D" w:rsidRPr="00D51A82">
        <w:rPr>
          <w:i/>
          <w:spacing w:val="-4"/>
          <w:sz w:val="28"/>
          <w:szCs w:val="28"/>
          <w:shd w:val="clear" w:color="auto" w:fill="FFFFFF"/>
          <w:vertAlign w:val="superscript"/>
        </w:rPr>
        <w:t>2</w:t>
      </w:r>
      <w:r w:rsidRPr="00D51A82">
        <w:rPr>
          <w:rFonts w:eastAsia="Calibri"/>
          <w:i/>
          <w:spacing w:val="-4"/>
          <w:sz w:val="28"/>
          <w:szCs w:val="28"/>
        </w:rPr>
        <w:t xml:space="preserve"> )</w:t>
      </w:r>
      <w:r w:rsidRPr="00D51A82">
        <w:rPr>
          <w:rFonts w:eastAsia="Calibri"/>
          <w:spacing w:val="-4"/>
          <w:sz w:val="28"/>
          <w:szCs w:val="28"/>
        </w:rPr>
        <w:t xml:space="preserve"> </w:t>
      </w:r>
      <w:r w:rsidR="00EB397D" w:rsidRPr="00D51A82">
        <w:rPr>
          <w:rStyle w:val="fontstyle01"/>
          <w:i/>
          <w:color w:val="auto"/>
          <w:spacing w:val="-4"/>
        </w:rPr>
        <w:t xml:space="preserve">(Chi tiết các tiêu </w:t>
      </w:r>
      <w:r w:rsidR="007A0BFC" w:rsidRPr="00D51A82">
        <w:rPr>
          <w:rStyle w:val="fontstyle01"/>
          <w:i/>
          <w:color w:val="auto"/>
          <w:spacing w:val="-4"/>
        </w:rPr>
        <w:t xml:space="preserve">chí về nhà, đất theo Phụ lục </w:t>
      </w:r>
      <w:r w:rsidR="00A8129F" w:rsidRPr="00D51A82">
        <w:rPr>
          <w:rStyle w:val="fontstyle01"/>
          <w:i/>
          <w:color w:val="auto"/>
          <w:spacing w:val="-4"/>
        </w:rPr>
        <w:t>III</w:t>
      </w:r>
      <w:r w:rsidR="00EB397D" w:rsidRPr="00D51A82">
        <w:rPr>
          <w:rStyle w:val="fontstyle01"/>
          <w:i/>
          <w:color w:val="auto"/>
          <w:spacing w:val="-4"/>
        </w:rPr>
        <w:t xml:space="preserve"> đính kèm)</w:t>
      </w:r>
    </w:p>
    <w:p w:rsidR="00A8129F" w:rsidRPr="00D51A82" w:rsidRDefault="00DE315D"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Fonts w:eastAsia="Calibri"/>
          <w:spacing w:val="-4"/>
          <w:sz w:val="28"/>
          <w:szCs w:val="28"/>
        </w:rPr>
      </w:pPr>
      <w:r w:rsidRPr="00D51A82">
        <w:rPr>
          <w:spacing w:val="-4"/>
          <w:sz w:val="28"/>
          <w:szCs w:val="28"/>
        </w:rPr>
        <w:t xml:space="preserve">- </w:t>
      </w:r>
      <w:r w:rsidR="00EB397D" w:rsidRPr="00D51A82">
        <w:rPr>
          <w:spacing w:val="-4"/>
          <w:sz w:val="28"/>
          <w:szCs w:val="28"/>
        </w:rPr>
        <w:t xml:space="preserve">Số </w:t>
      </w:r>
      <w:r w:rsidR="00EB397D" w:rsidRPr="00D51A82">
        <w:rPr>
          <w:rFonts w:eastAsia="Calibri"/>
          <w:spacing w:val="-4"/>
          <w:sz w:val="28"/>
          <w:szCs w:val="28"/>
        </w:rPr>
        <w:t>đơn vị sự nghiệp công lập không có nhu cầu sử dụng, đang bỏ không</w:t>
      </w:r>
      <w:r w:rsidR="00BE4835" w:rsidRPr="00D51A82">
        <w:rPr>
          <w:rFonts w:eastAsia="Calibri"/>
          <w:spacing w:val="-4"/>
          <w:sz w:val="28"/>
          <w:szCs w:val="28"/>
        </w:rPr>
        <w:t xml:space="preserve"> </w:t>
      </w:r>
      <w:r w:rsidR="00C57A8B" w:rsidRPr="00D51A82">
        <w:rPr>
          <w:rFonts w:eastAsia="Calibri"/>
          <w:spacing w:val="-4"/>
          <w:sz w:val="28"/>
          <w:szCs w:val="28"/>
        </w:rPr>
        <w:t>có 62 cơ sở</w:t>
      </w:r>
      <w:r w:rsidR="0030753A" w:rsidRPr="00D51A82">
        <w:rPr>
          <w:rFonts w:eastAsia="Calibri"/>
          <w:spacing w:val="-4"/>
          <w:sz w:val="28"/>
          <w:szCs w:val="28"/>
        </w:rPr>
        <w:t xml:space="preserve">, gồm: </w:t>
      </w:r>
      <w:r w:rsidR="00C57A8B" w:rsidRPr="00D51A82">
        <w:rPr>
          <w:rFonts w:eastAsia="Calibri"/>
          <w:spacing w:val="-4"/>
          <w:sz w:val="28"/>
          <w:szCs w:val="28"/>
        </w:rPr>
        <w:t>Huyện</w:t>
      </w:r>
      <w:r w:rsidRPr="00D51A82">
        <w:rPr>
          <w:rFonts w:eastAsia="Calibri"/>
          <w:spacing w:val="-4"/>
          <w:sz w:val="28"/>
          <w:szCs w:val="28"/>
        </w:rPr>
        <w:t xml:space="preserve"> Đakrông có 12 cơ sở</w:t>
      </w:r>
      <w:r w:rsidR="00C57A8B" w:rsidRPr="00D51A82">
        <w:rPr>
          <w:rFonts w:eastAsia="Calibri"/>
          <w:spacing w:val="-4"/>
          <w:sz w:val="28"/>
          <w:szCs w:val="28"/>
        </w:rPr>
        <w:t>;</w:t>
      </w:r>
      <w:r w:rsidR="0030753A" w:rsidRPr="00D51A82">
        <w:rPr>
          <w:rFonts w:eastAsia="Calibri"/>
          <w:spacing w:val="-4"/>
          <w:sz w:val="28"/>
          <w:szCs w:val="28"/>
        </w:rPr>
        <w:t xml:space="preserve"> Huyện </w:t>
      </w:r>
      <w:r w:rsidRPr="00D51A82">
        <w:rPr>
          <w:rFonts w:eastAsia="Calibri"/>
          <w:spacing w:val="-4"/>
          <w:sz w:val="28"/>
          <w:szCs w:val="28"/>
        </w:rPr>
        <w:t>Gio Linh 14 cơ sở</w:t>
      </w:r>
      <w:r w:rsidR="00C57A8B" w:rsidRPr="00D51A82">
        <w:rPr>
          <w:rFonts w:eastAsia="Calibri"/>
          <w:spacing w:val="-4"/>
          <w:sz w:val="28"/>
          <w:szCs w:val="28"/>
        </w:rPr>
        <w:t>;</w:t>
      </w:r>
      <w:r w:rsidRPr="00D51A82">
        <w:rPr>
          <w:rFonts w:eastAsia="Calibri"/>
          <w:spacing w:val="-4"/>
          <w:sz w:val="28"/>
          <w:szCs w:val="28"/>
        </w:rPr>
        <w:t xml:space="preserve"> </w:t>
      </w:r>
      <w:r w:rsidR="00EB397D" w:rsidRPr="00D51A82">
        <w:rPr>
          <w:spacing w:val="-4"/>
          <w:sz w:val="28"/>
          <w:szCs w:val="28"/>
        </w:rPr>
        <w:t>Huyện Cam Lộ</w:t>
      </w:r>
      <w:r w:rsidR="0030753A" w:rsidRPr="00D51A82">
        <w:rPr>
          <w:spacing w:val="-4"/>
          <w:sz w:val="28"/>
          <w:szCs w:val="28"/>
        </w:rPr>
        <w:t xml:space="preserve"> 11 cơ sở;</w:t>
      </w:r>
      <w:r w:rsidRPr="00D51A82">
        <w:rPr>
          <w:sz w:val="28"/>
          <w:szCs w:val="28"/>
          <w:lang w:val="de-DE"/>
        </w:rPr>
        <w:t xml:space="preserve"> </w:t>
      </w:r>
      <w:r w:rsidR="00EB397D" w:rsidRPr="00D51A82">
        <w:rPr>
          <w:spacing w:val="-4"/>
          <w:sz w:val="28"/>
          <w:szCs w:val="28"/>
        </w:rPr>
        <w:t>Thành phố Đông Hà</w:t>
      </w:r>
      <w:r w:rsidR="0030753A" w:rsidRPr="00D51A82">
        <w:rPr>
          <w:spacing w:val="-4"/>
          <w:sz w:val="28"/>
          <w:szCs w:val="28"/>
        </w:rPr>
        <w:t xml:space="preserve"> 01 cơ sở;</w:t>
      </w:r>
      <w:r w:rsidRPr="00D51A82">
        <w:rPr>
          <w:spacing w:val="-4"/>
          <w:sz w:val="28"/>
          <w:szCs w:val="28"/>
        </w:rPr>
        <w:t xml:space="preserve"> </w:t>
      </w:r>
      <w:r w:rsidR="00EB397D" w:rsidRPr="00D51A82">
        <w:rPr>
          <w:spacing w:val="-4"/>
          <w:sz w:val="28"/>
          <w:szCs w:val="28"/>
        </w:rPr>
        <w:t>Huyện Triệu Phong</w:t>
      </w:r>
      <w:r w:rsidR="0030753A" w:rsidRPr="00D51A82">
        <w:rPr>
          <w:spacing w:val="-4"/>
          <w:sz w:val="28"/>
          <w:szCs w:val="28"/>
        </w:rPr>
        <w:t xml:space="preserve"> 23 cơ sở;</w:t>
      </w:r>
      <w:r w:rsidRPr="00D51A82">
        <w:rPr>
          <w:spacing w:val="-4"/>
          <w:sz w:val="28"/>
          <w:szCs w:val="28"/>
        </w:rPr>
        <w:t xml:space="preserve"> </w:t>
      </w:r>
      <w:r w:rsidR="00C3024A" w:rsidRPr="00D51A82">
        <w:rPr>
          <w:spacing w:val="-4"/>
          <w:sz w:val="28"/>
          <w:szCs w:val="28"/>
        </w:rPr>
        <w:t>Huyện Hướng Hóa</w:t>
      </w:r>
      <w:r w:rsidRPr="00D51A82">
        <w:rPr>
          <w:spacing w:val="-4"/>
          <w:sz w:val="28"/>
          <w:szCs w:val="28"/>
        </w:rPr>
        <w:t xml:space="preserve"> 01 cơ sở; </w:t>
      </w:r>
      <w:r w:rsidR="00BE4835" w:rsidRPr="00D51A82">
        <w:rPr>
          <w:spacing w:val="-4"/>
          <w:sz w:val="28"/>
          <w:szCs w:val="28"/>
        </w:rPr>
        <w:t>Các huyện Vĩnh Linh, thị xã Quảng Trị, Hải Lăng, Cồn cỏ</w:t>
      </w:r>
      <w:r w:rsidR="003A6061" w:rsidRPr="00D51A82">
        <w:rPr>
          <w:spacing w:val="-4"/>
          <w:sz w:val="28"/>
          <w:szCs w:val="28"/>
        </w:rPr>
        <w:t xml:space="preserve"> </w:t>
      </w:r>
      <w:r w:rsidR="00C826C9" w:rsidRPr="00D51A82">
        <w:rPr>
          <w:spacing w:val="-4"/>
          <w:sz w:val="28"/>
          <w:szCs w:val="28"/>
        </w:rPr>
        <w:t>k</w:t>
      </w:r>
      <w:r w:rsidR="00BE4835" w:rsidRPr="00D51A82">
        <w:rPr>
          <w:spacing w:val="-4"/>
          <w:sz w:val="28"/>
          <w:szCs w:val="28"/>
        </w:rPr>
        <w:t xml:space="preserve">hông </w:t>
      </w:r>
      <w:r w:rsidR="00C826C9" w:rsidRPr="00D51A82">
        <w:rPr>
          <w:spacing w:val="-4"/>
          <w:sz w:val="28"/>
          <w:szCs w:val="28"/>
        </w:rPr>
        <w:t xml:space="preserve">có </w:t>
      </w:r>
      <w:r w:rsidR="00BE4835" w:rsidRPr="00D51A82">
        <w:rPr>
          <w:spacing w:val="-4"/>
          <w:sz w:val="28"/>
          <w:szCs w:val="28"/>
        </w:rPr>
        <w:t>cơ sở nhà</w:t>
      </w:r>
      <w:r w:rsidR="0030753A" w:rsidRPr="00D51A82">
        <w:rPr>
          <w:spacing w:val="-4"/>
          <w:sz w:val="28"/>
          <w:szCs w:val="28"/>
        </w:rPr>
        <w:t>,</w:t>
      </w:r>
      <w:r w:rsidR="00BE4835" w:rsidRPr="00D51A82">
        <w:rPr>
          <w:spacing w:val="-4"/>
          <w:sz w:val="28"/>
          <w:szCs w:val="28"/>
        </w:rPr>
        <w:t xml:space="preserve"> đất </w:t>
      </w:r>
      <w:r w:rsidR="00BE4835" w:rsidRPr="00D51A82">
        <w:rPr>
          <w:rFonts w:eastAsia="Calibri"/>
          <w:spacing w:val="-4"/>
          <w:sz w:val="28"/>
          <w:szCs w:val="28"/>
        </w:rPr>
        <w:t>không có nhu cầu sử dụng, đang bỏ không</w:t>
      </w:r>
      <w:r w:rsidR="0030753A" w:rsidRPr="00D51A82">
        <w:rPr>
          <w:rStyle w:val="FootnoteReference"/>
          <w:rFonts w:eastAsia="Calibri"/>
          <w:spacing w:val="-4"/>
          <w:sz w:val="28"/>
          <w:szCs w:val="28"/>
        </w:rPr>
        <w:footnoteReference w:id="2"/>
      </w:r>
      <w:r w:rsidR="00BE4835" w:rsidRPr="00D51A82">
        <w:rPr>
          <w:rFonts w:eastAsia="Calibri"/>
          <w:spacing w:val="-4"/>
          <w:sz w:val="28"/>
          <w:szCs w:val="28"/>
        </w:rPr>
        <w:t>.</w:t>
      </w:r>
    </w:p>
    <w:p w:rsidR="005354DA" w:rsidRPr="00D51A82" w:rsidRDefault="00DE315D"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Style w:val="fontstyle01"/>
          <w:i/>
          <w:color w:val="auto"/>
          <w:spacing w:val="-4"/>
        </w:rPr>
      </w:pPr>
      <w:r w:rsidRPr="00D51A82">
        <w:rPr>
          <w:sz w:val="28"/>
          <w:szCs w:val="28"/>
          <w:lang w:val="de-DE"/>
        </w:rPr>
        <w:t xml:space="preserve">- </w:t>
      </w:r>
      <w:r w:rsidR="00EB397D" w:rsidRPr="00D51A82">
        <w:rPr>
          <w:spacing w:val="-4"/>
          <w:sz w:val="28"/>
          <w:szCs w:val="28"/>
          <w:lang w:bidi="vi-VN"/>
        </w:rPr>
        <w:t>Hồ sơ pháp lý các cơ sở nhà, đất</w:t>
      </w:r>
      <w:r w:rsidR="00EB397D" w:rsidRPr="00D51A82">
        <w:rPr>
          <w:spacing w:val="-4"/>
          <w:sz w:val="28"/>
          <w:szCs w:val="28"/>
          <w:lang w:val="zh-CN" w:bidi="vi-VN"/>
        </w:rPr>
        <w:t xml:space="preserve"> </w:t>
      </w:r>
      <w:r w:rsidR="00EB397D" w:rsidRPr="00D51A82">
        <w:rPr>
          <w:spacing w:val="-4"/>
          <w:sz w:val="28"/>
          <w:szCs w:val="28"/>
          <w:lang w:val="fi-FI"/>
        </w:rPr>
        <w:t xml:space="preserve">của </w:t>
      </w:r>
      <w:r w:rsidR="00EB397D" w:rsidRPr="00D51A82">
        <w:rPr>
          <w:spacing w:val="-4"/>
          <w:sz w:val="28"/>
          <w:szCs w:val="28"/>
        </w:rPr>
        <w:t xml:space="preserve">các đơn vị sự nghiệp công lập </w:t>
      </w:r>
      <w:r w:rsidR="00EB397D" w:rsidRPr="00D51A82">
        <w:rPr>
          <w:spacing w:val="-4"/>
          <w:sz w:val="28"/>
          <w:szCs w:val="28"/>
          <w:lang w:val="fi-FI"/>
        </w:rPr>
        <w:t>thuộc phạm vi quản lý cấp tỉnh, cấp</w:t>
      </w:r>
      <w:r w:rsidRPr="00D51A82">
        <w:rPr>
          <w:spacing w:val="-4"/>
          <w:sz w:val="28"/>
          <w:szCs w:val="28"/>
          <w:lang w:val="fi-FI"/>
        </w:rPr>
        <w:t xml:space="preserve"> huyện, cấp xã quản lý, sử dụng. T</w:t>
      </w:r>
      <w:r w:rsidR="00EB397D" w:rsidRPr="00D51A82">
        <w:rPr>
          <w:rFonts w:eastAsia="Calibri"/>
          <w:bCs/>
          <w:spacing w:val="-4"/>
          <w:sz w:val="28"/>
          <w:szCs w:val="28"/>
          <w:lang w:val="nl-NL"/>
        </w:rPr>
        <w:t xml:space="preserve">rong tổng số </w:t>
      </w:r>
      <w:r w:rsidR="00EB397D" w:rsidRPr="00D51A82">
        <w:rPr>
          <w:rStyle w:val="fontstyle01"/>
          <w:color w:val="auto"/>
          <w:spacing w:val="-4"/>
        </w:rPr>
        <w:t>1.357 cơ sở nhà, đất của các cơ quan, tổ chức thuộc</w:t>
      </w:r>
      <w:r w:rsidR="00EB397D" w:rsidRPr="00D51A82">
        <w:rPr>
          <w:spacing w:val="-4"/>
          <w:sz w:val="28"/>
          <w:szCs w:val="28"/>
        </w:rPr>
        <w:t xml:space="preserve"> tỉnh </w:t>
      </w:r>
      <w:r w:rsidR="00EB397D" w:rsidRPr="00D51A82">
        <w:rPr>
          <w:rStyle w:val="fontstyle01"/>
          <w:color w:val="auto"/>
          <w:spacing w:val="-4"/>
        </w:rPr>
        <w:t>đang quản lý, sử dụng, có 1.041 cơ sở nhà, đất có Giấy chứng nhận quyền sử dụng đất; còn lại 316 cơ sở nhà, đất chưa có Giấ</w:t>
      </w:r>
      <w:r w:rsidRPr="00D51A82">
        <w:rPr>
          <w:rStyle w:val="fontstyle01"/>
          <w:color w:val="auto"/>
          <w:spacing w:val="-4"/>
        </w:rPr>
        <w:t xml:space="preserve">y chứng nhận quyền sử dụng đất </w:t>
      </w:r>
      <w:r w:rsidRPr="00D51A82">
        <w:rPr>
          <w:rStyle w:val="fontstyle01"/>
          <w:i/>
          <w:color w:val="auto"/>
          <w:spacing w:val="-4"/>
        </w:rPr>
        <w:t>(</w:t>
      </w:r>
      <w:r w:rsidR="00EB397D" w:rsidRPr="00D51A82">
        <w:rPr>
          <w:rStyle w:val="fontstyle01"/>
          <w:i/>
          <w:color w:val="auto"/>
          <w:spacing w:val="-4"/>
        </w:rPr>
        <w:t>Cụ thể:</w:t>
      </w:r>
      <w:r w:rsidRPr="00D51A82">
        <w:rPr>
          <w:rStyle w:val="fontstyle01"/>
          <w:b/>
          <w:i/>
          <w:color w:val="auto"/>
          <w:lang w:val="de-DE"/>
        </w:rPr>
        <w:t xml:space="preserve"> </w:t>
      </w:r>
      <w:r w:rsidR="00EB397D" w:rsidRPr="00D51A82">
        <w:rPr>
          <w:rStyle w:val="fontstyle01"/>
          <w:i/>
          <w:color w:val="auto"/>
          <w:spacing w:val="-4"/>
        </w:rPr>
        <w:t>Cấp tỉnh: 187 cơ sở nhà, đất có giấy CNQSD đất; 76 cơ sở chưa có</w:t>
      </w:r>
      <w:r w:rsidR="00AD175F" w:rsidRPr="00D51A82">
        <w:rPr>
          <w:rStyle w:val="fontstyle01"/>
          <w:i/>
          <w:color w:val="auto"/>
          <w:spacing w:val="-4"/>
        </w:rPr>
        <w:t xml:space="preserve"> giấy CNQSD đất</w:t>
      </w:r>
      <w:r w:rsidR="0030753A" w:rsidRPr="00D51A82">
        <w:rPr>
          <w:rStyle w:val="fontstyle01"/>
          <w:i/>
          <w:color w:val="auto"/>
          <w:spacing w:val="-4"/>
        </w:rPr>
        <w:t>. C</w:t>
      </w:r>
      <w:r w:rsidR="00EB397D" w:rsidRPr="00D51A82">
        <w:rPr>
          <w:rStyle w:val="fontstyle01"/>
          <w:i/>
          <w:color w:val="auto"/>
          <w:spacing w:val="-4"/>
        </w:rPr>
        <w:t>ấp huyện: 854 cơ sở nhà, đất có giấy CNQSD đất; 240 cơ sở chưa có</w:t>
      </w:r>
      <w:r w:rsidR="00AD175F" w:rsidRPr="00D51A82">
        <w:rPr>
          <w:rStyle w:val="fontstyle01"/>
          <w:i/>
          <w:color w:val="auto"/>
          <w:spacing w:val="-4"/>
        </w:rPr>
        <w:t xml:space="preserve"> giấy CNQSD đất</w:t>
      </w:r>
      <w:r w:rsidRPr="00D51A82">
        <w:rPr>
          <w:rStyle w:val="fontstyle01"/>
          <w:i/>
          <w:color w:val="auto"/>
          <w:spacing w:val="-4"/>
        </w:rPr>
        <w:t>)</w:t>
      </w:r>
      <w:r w:rsidRPr="00D51A82">
        <w:rPr>
          <w:rStyle w:val="fontstyle01"/>
          <w:color w:val="auto"/>
          <w:spacing w:val="-4"/>
        </w:rPr>
        <w:t xml:space="preserve"> </w:t>
      </w:r>
      <w:r w:rsidR="00EB397D" w:rsidRPr="00D51A82">
        <w:rPr>
          <w:rStyle w:val="fontstyle01"/>
          <w:i/>
          <w:color w:val="auto"/>
          <w:spacing w:val="-4"/>
        </w:rPr>
        <w:t>(Chi tiết theo Ph</w:t>
      </w:r>
      <w:r w:rsidR="0096112D" w:rsidRPr="00D51A82">
        <w:rPr>
          <w:rStyle w:val="fontstyle01"/>
          <w:i/>
          <w:color w:val="auto"/>
          <w:spacing w:val="-4"/>
        </w:rPr>
        <w:t xml:space="preserve">ụ lục </w:t>
      </w:r>
      <w:r w:rsidR="00A8129F" w:rsidRPr="00D51A82">
        <w:rPr>
          <w:rStyle w:val="fontstyle01"/>
          <w:i/>
          <w:color w:val="auto"/>
          <w:spacing w:val="-4"/>
        </w:rPr>
        <w:t>IV</w:t>
      </w:r>
      <w:r w:rsidR="00EB397D" w:rsidRPr="00D51A82">
        <w:rPr>
          <w:rStyle w:val="fontstyle01"/>
          <w:i/>
          <w:color w:val="auto"/>
          <w:spacing w:val="-4"/>
        </w:rPr>
        <w:t xml:space="preserve"> đính kèm)</w:t>
      </w:r>
      <w:bookmarkStart w:id="2" w:name="dieu_55"/>
      <w:r w:rsidR="005354DA" w:rsidRPr="00D51A82">
        <w:rPr>
          <w:rStyle w:val="fontstyle01"/>
          <w:i/>
          <w:color w:val="auto"/>
          <w:spacing w:val="-4"/>
        </w:rPr>
        <w:t>.</w:t>
      </w:r>
    </w:p>
    <w:p w:rsidR="002822A0"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i/>
          <w:spacing w:val="-4"/>
          <w:sz w:val="28"/>
          <w:szCs w:val="28"/>
        </w:rPr>
      </w:pPr>
      <w:r w:rsidRPr="00D51A82">
        <w:rPr>
          <w:b/>
          <w:spacing w:val="-4"/>
          <w:sz w:val="28"/>
          <w:szCs w:val="28"/>
        </w:rPr>
        <w:t>2</w:t>
      </w:r>
      <w:r w:rsidR="00EB397D" w:rsidRPr="00D51A82">
        <w:rPr>
          <w:b/>
          <w:spacing w:val="-4"/>
          <w:sz w:val="28"/>
          <w:szCs w:val="28"/>
        </w:rPr>
        <w:t>. Kết quả thực hiện việc kinh doanh, cho thuê, liên doanh, liên kết</w:t>
      </w:r>
      <w:bookmarkEnd w:id="2"/>
      <w:r w:rsidR="00EB397D" w:rsidRPr="00D51A82">
        <w:rPr>
          <w:b/>
          <w:spacing w:val="-4"/>
          <w:sz w:val="28"/>
          <w:szCs w:val="28"/>
        </w:rPr>
        <w:t xml:space="preserve"> các tài sản công </w:t>
      </w:r>
      <w:r w:rsidR="00EB397D" w:rsidRPr="00D51A82">
        <w:rPr>
          <w:b/>
          <w:spacing w:val="-4"/>
          <w:sz w:val="28"/>
          <w:szCs w:val="28"/>
          <w:lang w:bidi="vi-VN"/>
        </w:rPr>
        <w:t>là cơ sở nhà, đất</w:t>
      </w:r>
      <w:r w:rsidR="00EB397D" w:rsidRPr="00D51A82">
        <w:rPr>
          <w:b/>
          <w:spacing w:val="-4"/>
          <w:sz w:val="28"/>
          <w:szCs w:val="28"/>
        </w:rPr>
        <w:t xml:space="preserve"> tại đơn vị sự nghiệp công lập giai đoạn 2018 - 2024 </w:t>
      </w:r>
    </w:p>
    <w:p w:rsidR="002822A0" w:rsidRPr="00D51A82" w:rsidRDefault="00426916"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lang w:val="nl-NL"/>
        </w:rPr>
      </w:pPr>
      <w:r w:rsidRPr="00D51A82">
        <w:rPr>
          <w:b/>
          <w:i/>
          <w:sz w:val="28"/>
          <w:szCs w:val="28"/>
        </w:rPr>
        <w:t>a)</w:t>
      </w:r>
      <w:r w:rsidRPr="00D51A82">
        <w:rPr>
          <w:sz w:val="28"/>
          <w:szCs w:val="28"/>
        </w:rPr>
        <w:t xml:space="preserve"> </w:t>
      </w:r>
      <w:r w:rsidR="002822A0" w:rsidRPr="00D51A82">
        <w:rPr>
          <w:b/>
          <w:i/>
          <w:sz w:val="28"/>
          <w:szCs w:val="28"/>
          <w:lang w:val="nl-NL"/>
        </w:rPr>
        <w:t>Các tài sản công sử dụng lập đề án</w:t>
      </w:r>
      <w:r w:rsidR="005354DA" w:rsidRPr="00D51A82">
        <w:rPr>
          <w:b/>
          <w:i/>
          <w:sz w:val="28"/>
          <w:szCs w:val="28"/>
          <w:lang w:val="nl-NL"/>
        </w:rPr>
        <w:t xml:space="preserve"> </w:t>
      </w:r>
      <w:r w:rsidR="005354DA" w:rsidRPr="00D51A82">
        <w:rPr>
          <w:sz w:val="28"/>
          <w:szCs w:val="28"/>
          <w:lang w:val="nl-NL"/>
        </w:rPr>
        <w:t>c</w:t>
      </w:r>
      <w:r w:rsidR="002822A0" w:rsidRPr="00D51A82">
        <w:rPr>
          <w:sz w:val="28"/>
          <w:szCs w:val="28"/>
          <w:lang w:val="nl-NL"/>
        </w:rPr>
        <w:t xml:space="preserve">hủ yếu là tài sản trên đất, không khai thác hết công suất. Tài sản công lập đề án được xác định đáp ứng yêu cầu đúng </w:t>
      </w:r>
      <w:r w:rsidR="002822A0" w:rsidRPr="00D51A82">
        <w:rPr>
          <w:sz w:val="28"/>
          <w:szCs w:val="28"/>
          <w:lang w:val="nl-NL"/>
        </w:rPr>
        <w:lastRenderedPageBreak/>
        <w:t>mục đích được giao, đầu tư xây dựng, mua sắm, phù hợp với chức năng, nhiệm vụ của đơn vị là những tài sản phục vụ cho việc thực hiện chức năng, nhiệm vụ của đơn vị và tài sản phục vụ hoạt động phụ trợ, hỗ trợ trực tiếp cho việc thực hiện chức năng, nhiệm vụ của đơn vị (như hoạt động trông giữ xe cán bộ công nhân viên, học sinh, cung cấp dịch vụ ăn uống, cung cấp các hoạt động phụ trợ khác…).</w:t>
      </w:r>
    </w:p>
    <w:p w:rsidR="00A8129F" w:rsidRPr="00D51A82" w:rsidRDefault="00426916"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pacing w:val="-4"/>
          <w:sz w:val="28"/>
          <w:szCs w:val="28"/>
          <w:lang w:bidi="vi-VN"/>
        </w:rPr>
      </w:pPr>
      <w:r w:rsidRPr="00D51A82">
        <w:rPr>
          <w:b/>
          <w:i/>
          <w:sz w:val="28"/>
          <w:szCs w:val="28"/>
          <w:lang w:val="nl-NL"/>
        </w:rPr>
        <w:t>b)</w:t>
      </w:r>
      <w:r w:rsidR="00637E39" w:rsidRPr="00D51A82">
        <w:rPr>
          <w:sz w:val="28"/>
          <w:szCs w:val="28"/>
          <w:lang w:val="nl-NL"/>
        </w:rPr>
        <w:t xml:space="preserve"> </w:t>
      </w:r>
      <w:r w:rsidRPr="00D51A82">
        <w:rPr>
          <w:b/>
          <w:i/>
          <w:sz w:val="28"/>
          <w:szCs w:val="28"/>
          <w:lang w:val="nl-NL"/>
        </w:rPr>
        <w:t xml:space="preserve">Việc </w:t>
      </w:r>
      <w:r w:rsidR="00533A6E" w:rsidRPr="00D51A82">
        <w:rPr>
          <w:b/>
          <w:i/>
          <w:sz w:val="28"/>
          <w:szCs w:val="28"/>
          <w:lang w:val="nl-NL"/>
        </w:rPr>
        <w:t xml:space="preserve">UBND tỉnh </w:t>
      </w:r>
      <w:r w:rsidRPr="00D51A82">
        <w:rPr>
          <w:b/>
          <w:i/>
          <w:sz w:val="28"/>
          <w:szCs w:val="28"/>
          <w:lang w:val="nl-NL"/>
        </w:rPr>
        <w:t>cho thuê, liên doanh, liên kết các tài sản công</w:t>
      </w:r>
      <w:r w:rsidRPr="00D51A82">
        <w:rPr>
          <w:sz w:val="28"/>
          <w:szCs w:val="28"/>
          <w:lang w:val="nl-NL"/>
        </w:rPr>
        <w:t xml:space="preserve"> là cơ sở nhà, đất tại đơn vị sự nghiệp công lập giai đoạn 2018 - 2024 trên địa bàn tỉnh cơ bản đảm bảo đúng quy định.</w:t>
      </w:r>
      <w:r w:rsidR="00533A6E" w:rsidRPr="00D51A82">
        <w:rPr>
          <w:sz w:val="28"/>
          <w:szCs w:val="28"/>
          <w:lang w:val="nl-NL"/>
        </w:rPr>
        <w:t xml:space="preserve"> Cụ thể: Năm 2019: 01 đề án </w:t>
      </w:r>
      <w:r w:rsidR="00533A6E" w:rsidRPr="00D51A82">
        <w:rPr>
          <w:i/>
          <w:sz w:val="28"/>
          <w:szCs w:val="28"/>
          <w:lang w:val="nl-NL"/>
        </w:rPr>
        <w:t>(Trung tâm phục vụ đối ngoại)</w:t>
      </w:r>
      <w:r w:rsidR="00533A6E" w:rsidRPr="00D51A82">
        <w:rPr>
          <w:sz w:val="28"/>
          <w:szCs w:val="28"/>
          <w:lang w:val="nl-NL"/>
        </w:rPr>
        <w:t xml:space="preserve">, năm 2020: 01 đề án </w:t>
      </w:r>
      <w:r w:rsidR="00533A6E" w:rsidRPr="00D51A82">
        <w:rPr>
          <w:i/>
          <w:sz w:val="28"/>
          <w:szCs w:val="28"/>
          <w:lang w:val="nl-NL"/>
        </w:rPr>
        <w:t>(Trung tâm quản lý cửa khẩu)</w:t>
      </w:r>
      <w:r w:rsidR="00533A6E" w:rsidRPr="00D51A82">
        <w:rPr>
          <w:sz w:val="28"/>
          <w:szCs w:val="28"/>
          <w:lang w:val="nl-NL"/>
        </w:rPr>
        <w:t xml:space="preserve">, năm 2021: 02 đề án </w:t>
      </w:r>
      <w:r w:rsidR="00533A6E" w:rsidRPr="00D51A82">
        <w:rPr>
          <w:i/>
          <w:sz w:val="28"/>
          <w:szCs w:val="28"/>
          <w:lang w:val="nl-NL"/>
        </w:rPr>
        <w:t>(Trung tâm Giáo dục nghề nghiệp - Giáo dục  thường xuyên huyện Vĩnh Linh, Trung tâm y tế thành phố Đông Hà)</w:t>
      </w:r>
      <w:r w:rsidR="00533A6E" w:rsidRPr="00D51A82">
        <w:rPr>
          <w:sz w:val="28"/>
          <w:szCs w:val="28"/>
          <w:lang w:val="nl-NL"/>
        </w:rPr>
        <w:t xml:space="preserve">, năm 2022: 02 đề án </w:t>
      </w:r>
      <w:r w:rsidR="00533A6E" w:rsidRPr="00D51A82">
        <w:rPr>
          <w:i/>
          <w:sz w:val="28"/>
          <w:szCs w:val="28"/>
          <w:lang w:val="nl-NL"/>
        </w:rPr>
        <w:t>(Trung tâm y tế thành phố Đông Hà),</w:t>
      </w:r>
      <w:r w:rsidR="00533A6E" w:rsidRPr="00D51A82">
        <w:rPr>
          <w:sz w:val="28"/>
          <w:szCs w:val="28"/>
          <w:lang w:val="nl-NL"/>
        </w:rPr>
        <w:t xml:space="preserve"> </w:t>
      </w:r>
      <w:r w:rsidR="00533A6E" w:rsidRPr="00D51A82">
        <w:rPr>
          <w:i/>
          <w:sz w:val="28"/>
          <w:szCs w:val="28"/>
          <w:lang w:val="nl-NL"/>
        </w:rPr>
        <w:t>Trung tâm quản lý Bến xe khách tỉnh)</w:t>
      </w:r>
      <w:r w:rsidR="00533A6E" w:rsidRPr="00D51A82">
        <w:rPr>
          <w:sz w:val="28"/>
          <w:szCs w:val="28"/>
          <w:lang w:val="nl-NL"/>
        </w:rPr>
        <w:t xml:space="preserve">, năm 2023: 02 đề án </w:t>
      </w:r>
      <w:r w:rsidR="00533A6E" w:rsidRPr="00D51A82">
        <w:rPr>
          <w:i/>
          <w:sz w:val="28"/>
          <w:szCs w:val="28"/>
          <w:lang w:val="nl-NL"/>
        </w:rPr>
        <w:t>(Trung tâm dịch vụ hội nghị tỉnh, Trung tâm Dịch vụ và Du lịch huyện đảo Cồn Cỏ).</w:t>
      </w:r>
      <w:r w:rsidR="005354DA" w:rsidRPr="00D51A82">
        <w:rPr>
          <w:b/>
          <w:spacing w:val="-4"/>
          <w:sz w:val="28"/>
          <w:szCs w:val="28"/>
          <w:lang w:bidi="vi-VN"/>
        </w:rPr>
        <w:t xml:space="preserve"> </w:t>
      </w:r>
      <w:r w:rsidR="005354DA" w:rsidRPr="00D51A82">
        <w:rPr>
          <w:spacing w:val="-4"/>
          <w:sz w:val="28"/>
          <w:szCs w:val="28"/>
          <w:lang w:bidi="vi-VN"/>
        </w:rPr>
        <w:t>Trừ m</w:t>
      </w:r>
      <w:r w:rsidR="006134B1" w:rsidRPr="00D51A82">
        <w:rPr>
          <w:rFonts w:eastAsia="Calibri"/>
          <w:sz w:val="28"/>
          <w:szCs w:val="28"/>
          <w:lang w:val="nl-NL"/>
        </w:rPr>
        <w:t>ột số đơn vị được nhà nước giao quản lý, sử dụng tài sản công thực hiện liên doanh, liên kết, cho thuê chưa đúng quy định pháp luật về quản lý sử dụng tài sản công</w:t>
      </w:r>
      <w:r w:rsidR="002D28FC" w:rsidRPr="00D51A82">
        <w:rPr>
          <w:rFonts w:eastAsia="Calibri"/>
          <w:sz w:val="28"/>
          <w:szCs w:val="28"/>
          <w:lang w:val="nl-NL"/>
        </w:rPr>
        <w:t>, nhưng đã phát huy</w:t>
      </w:r>
      <w:r w:rsidR="006134B1" w:rsidRPr="00D51A82">
        <w:rPr>
          <w:rFonts w:eastAsia="Calibri"/>
          <w:sz w:val="28"/>
          <w:szCs w:val="28"/>
          <w:lang w:val="nl-NL"/>
        </w:rPr>
        <w:t xml:space="preserve"> hiệu quả trong thực tiễn</w:t>
      </w:r>
      <w:r w:rsidR="002D28FC" w:rsidRPr="00D51A82">
        <w:rPr>
          <w:rFonts w:eastAsia="Calibri"/>
          <w:sz w:val="28"/>
          <w:szCs w:val="28"/>
          <w:lang w:val="nl-NL"/>
        </w:rPr>
        <w:t>, tránh lãng phí nguồn lực đất đai, tài sản trên đất</w:t>
      </w:r>
      <w:r w:rsidR="00A8129F" w:rsidRPr="00D51A82">
        <w:rPr>
          <w:rFonts w:eastAsia="Calibri"/>
          <w:sz w:val="28"/>
          <w:szCs w:val="28"/>
          <w:lang w:val="nl-NL"/>
        </w:rPr>
        <w:t xml:space="preserve"> </w:t>
      </w:r>
      <w:r w:rsidR="00EB397D" w:rsidRPr="00D51A82">
        <w:rPr>
          <w:spacing w:val="-4"/>
          <w:sz w:val="28"/>
          <w:szCs w:val="28"/>
          <w:lang w:val="da-DK"/>
        </w:rPr>
        <w:t>tại</w:t>
      </w:r>
      <w:r w:rsidR="00A8129F" w:rsidRPr="00D51A82">
        <w:rPr>
          <w:spacing w:val="-4"/>
          <w:sz w:val="28"/>
          <w:szCs w:val="28"/>
          <w:lang w:val="da-DK"/>
        </w:rPr>
        <w:t>:</w:t>
      </w:r>
      <w:r w:rsidR="00EB397D" w:rsidRPr="00D51A82">
        <w:rPr>
          <w:spacing w:val="-4"/>
          <w:sz w:val="28"/>
          <w:szCs w:val="28"/>
          <w:lang w:val="da-DK"/>
        </w:rPr>
        <w:t xml:space="preserve"> 02 Ban quản lý rừng phòng lưu vực sông Bến Hải và Thạch Hãn</w:t>
      </w:r>
      <w:r w:rsidR="00EC2FF4" w:rsidRPr="00D51A82">
        <w:rPr>
          <w:spacing w:val="-4"/>
          <w:sz w:val="28"/>
          <w:szCs w:val="28"/>
          <w:lang w:val="da-DK"/>
        </w:rPr>
        <w:t xml:space="preserve"> </w:t>
      </w:r>
      <w:r w:rsidR="00210F15" w:rsidRPr="00D51A82">
        <w:rPr>
          <w:spacing w:val="-4"/>
          <w:sz w:val="28"/>
          <w:szCs w:val="28"/>
        </w:rPr>
        <w:t>trực thuộc Sở Nông nghiệp &amp;</w:t>
      </w:r>
      <w:r w:rsidR="00EC2FF4" w:rsidRPr="00D51A82">
        <w:rPr>
          <w:spacing w:val="-4"/>
          <w:sz w:val="28"/>
          <w:szCs w:val="28"/>
        </w:rPr>
        <w:t xml:space="preserve"> Phát triển nông thôn</w:t>
      </w:r>
      <w:r w:rsidR="00210F15" w:rsidRPr="00D51A82">
        <w:rPr>
          <w:spacing w:val="-4"/>
          <w:sz w:val="28"/>
          <w:szCs w:val="28"/>
        </w:rPr>
        <w:t xml:space="preserve"> (trước đây)</w:t>
      </w:r>
      <w:r w:rsidR="00A8129F" w:rsidRPr="00D51A82">
        <w:rPr>
          <w:spacing w:val="-4"/>
          <w:sz w:val="28"/>
          <w:szCs w:val="28"/>
        </w:rPr>
        <w:t xml:space="preserve">; </w:t>
      </w:r>
      <w:r w:rsidR="00EB397D" w:rsidRPr="00D51A82">
        <w:rPr>
          <w:spacing w:val="-6"/>
          <w:sz w:val="28"/>
          <w:szCs w:val="28"/>
          <w:lang w:val="nl-NL"/>
        </w:rPr>
        <w:t>Trường THPT chuyên Lê Quý Đôn</w:t>
      </w:r>
      <w:r w:rsidR="00533A6E" w:rsidRPr="00D51A82">
        <w:rPr>
          <w:spacing w:val="-6"/>
          <w:sz w:val="28"/>
          <w:szCs w:val="28"/>
          <w:lang w:val="nl-NL"/>
        </w:rPr>
        <w:t xml:space="preserve"> (</w:t>
      </w:r>
      <w:r w:rsidR="00533A6E" w:rsidRPr="00D51A82">
        <w:rPr>
          <w:spacing w:val="-4"/>
          <w:sz w:val="28"/>
          <w:szCs w:val="28"/>
          <w:lang w:val="nl-NL"/>
        </w:rPr>
        <w:t>trực thuộc Sở Giáo dục và Đào tạo)</w:t>
      </w:r>
      <w:r w:rsidR="00A8129F" w:rsidRPr="00D51A82">
        <w:rPr>
          <w:spacing w:val="-6"/>
          <w:sz w:val="28"/>
          <w:szCs w:val="28"/>
          <w:lang w:val="nl-NL"/>
        </w:rPr>
        <w:t xml:space="preserve">; </w:t>
      </w:r>
      <w:r w:rsidR="00EB397D" w:rsidRPr="00D51A82">
        <w:rPr>
          <w:spacing w:val="-4"/>
          <w:sz w:val="28"/>
          <w:szCs w:val="28"/>
        </w:rPr>
        <w:t>Trung tâm Huấn</w:t>
      </w:r>
      <w:r w:rsidR="00A87629" w:rsidRPr="00D51A82">
        <w:rPr>
          <w:spacing w:val="-4"/>
          <w:sz w:val="28"/>
          <w:szCs w:val="28"/>
        </w:rPr>
        <w:t xml:space="preserve"> luyện và Thi đấu thể thao tỉnh </w:t>
      </w:r>
      <w:r w:rsidR="00533A6E" w:rsidRPr="00D51A82">
        <w:rPr>
          <w:spacing w:val="-4"/>
          <w:sz w:val="28"/>
          <w:szCs w:val="28"/>
        </w:rPr>
        <w:t>(</w:t>
      </w:r>
      <w:r w:rsidR="00533A6E" w:rsidRPr="00D51A82">
        <w:rPr>
          <w:spacing w:val="-4"/>
          <w:sz w:val="28"/>
          <w:szCs w:val="28"/>
          <w:lang w:val="nl-NL"/>
        </w:rPr>
        <w:t>thuộc Sở Văn hóa, Thể thao và Du lịch).</w:t>
      </w:r>
    </w:p>
    <w:p w:rsidR="00EB1E75" w:rsidRPr="00D51A82" w:rsidRDefault="00EB1E75"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b/>
          <w:sz w:val="28"/>
          <w:szCs w:val="28"/>
          <w:lang w:eastAsia="vi-VN" w:bidi="vi-VN"/>
        </w:rPr>
        <w:t>3. Riêng việc sắp xếp lại, xử lý một số cơ sở nhà, đất thuộc cơ quan Trung ương đóng trên địa bàn tỉnh:</w:t>
      </w:r>
      <w:r w:rsidRPr="00D51A82">
        <w:rPr>
          <w:sz w:val="28"/>
          <w:szCs w:val="28"/>
          <w:lang w:eastAsia="vi-VN" w:bidi="vi-VN"/>
        </w:rPr>
        <w:t xml:space="preserve"> Đã được</w:t>
      </w:r>
      <w:r w:rsidRPr="00D51A82">
        <w:rPr>
          <w:b/>
          <w:sz w:val="28"/>
          <w:szCs w:val="28"/>
          <w:lang w:eastAsia="vi-VN" w:bidi="vi-VN"/>
        </w:rPr>
        <w:t xml:space="preserve"> </w:t>
      </w:r>
      <w:r w:rsidRPr="00D51A82">
        <w:rPr>
          <w:sz w:val="28"/>
          <w:szCs w:val="28"/>
          <w:lang w:eastAsia="vi-VN" w:bidi="vi-VN"/>
        </w:rPr>
        <w:t>Đoàn Đại biểu Quốc hội tỉnh giám sát, có kết luận giám sát gửi cho các đơn vị có liên quan.</w:t>
      </w:r>
      <w:r w:rsidRPr="00D51A82">
        <w:rPr>
          <w:sz w:val="28"/>
          <w:szCs w:val="28"/>
          <w:lang w:val="nl-NL"/>
        </w:rPr>
        <w:t xml:space="preserve"> </w:t>
      </w:r>
      <w:r w:rsidRPr="00D51A82">
        <w:rPr>
          <w:sz w:val="28"/>
          <w:szCs w:val="28"/>
          <w:lang w:eastAsia="vi-VN" w:bidi="vi-VN"/>
        </w:rPr>
        <w:t>UBND tỉnh, các ngành n</w:t>
      </w:r>
      <w:r w:rsidR="008F75FC" w:rsidRPr="00D51A82">
        <w:rPr>
          <w:sz w:val="28"/>
          <w:szCs w:val="28"/>
          <w:lang w:eastAsia="vi-VN" w:bidi="vi-VN"/>
        </w:rPr>
        <w:t xml:space="preserve">gành dọc trực thuộc Trung ương </w:t>
      </w:r>
      <w:r w:rsidRPr="00D51A82">
        <w:rPr>
          <w:sz w:val="28"/>
          <w:szCs w:val="28"/>
          <w:lang w:eastAsia="vi-VN" w:bidi="vi-VN"/>
        </w:rPr>
        <w:t xml:space="preserve">đã có nhiều văn bản đề nghị các cơ quan chủ quản trung ương xử lý các tài sản dôi dư, không sử dụng trên địa bàn tỉnh.  </w:t>
      </w:r>
    </w:p>
    <w:p w:rsidR="00173BEC" w:rsidRPr="00D51A82" w:rsidRDefault="003D495A"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b/>
          <w:spacing w:val="-4"/>
          <w:sz w:val="28"/>
          <w:szCs w:val="28"/>
        </w:rPr>
        <w:t>II</w:t>
      </w:r>
      <w:r w:rsidR="00173BEC" w:rsidRPr="00D51A82">
        <w:rPr>
          <w:b/>
          <w:spacing w:val="-4"/>
          <w:sz w:val="28"/>
          <w:szCs w:val="28"/>
        </w:rPr>
        <w:t xml:space="preserve">. Đánh giá chung </w:t>
      </w:r>
    </w:p>
    <w:p w:rsidR="003D495A" w:rsidRPr="00D51A82" w:rsidRDefault="003D495A"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pacing w:val="-4"/>
          <w:sz w:val="28"/>
          <w:szCs w:val="28"/>
        </w:rPr>
      </w:pPr>
      <w:r w:rsidRPr="00D51A82">
        <w:rPr>
          <w:b/>
          <w:spacing w:val="-4"/>
          <w:sz w:val="28"/>
          <w:szCs w:val="28"/>
        </w:rPr>
        <w:t>1. Ưu điểm</w:t>
      </w:r>
    </w:p>
    <w:p w:rsidR="003D495A" w:rsidRPr="00D51A82" w:rsidRDefault="003D495A"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i/>
          <w:sz w:val="28"/>
          <w:szCs w:val="28"/>
        </w:rPr>
      </w:pPr>
      <w:r w:rsidRPr="00D51A82">
        <w:rPr>
          <w:b/>
          <w:i/>
          <w:spacing w:val="-4"/>
          <w:sz w:val="28"/>
          <w:szCs w:val="28"/>
        </w:rPr>
        <w:t xml:space="preserve">a) </w:t>
      </w:r>
      <w:r w:rsidR="00173BEC" w:rsidRPr="00D51A82">
        <w:rPr>
          <w:b/>
          <w:i/>
          <w:sz w:val="28"/>
          <w:szCs w:val="28"/>
        </w:rPr>
        <w:t xml:space="preserve">Về </w:t>
      </w:r>
      <w:r w:rsidRPr="00D51A82">
        <w:rPr>
          <w:b/>
          <w:i/>
          <w:sz w:val="28"/>
          <w:szCs w:val="28"/>
        </w:rPr>
        <w:t xml:space="preserve">công tác </w:t>
      </w:r>
      <w:r w:rsidR="00173BEC" w:rsidRPr="00D51A82">
        <w:rPr>
          <w:b/>
          <w:i/>
          <w:sz w:val="28"/>
          <w:szCs w:val="28"/>
        </w:rPr>
        <w:t>quản lý</w:t>
      </w:r>
    </w:p>
    <w:p w:rsidR="006828C4"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rFonts w:eastAsia="Calibri"/>
          <w:bCs/>
          <w:spacing w:val="-4"/>
          <w:sz w:val="28"/>
          <w:szCs w:val="28"/>
          <w:lang w:val="nl-NL"/>
        </w:rPr>
        <w:t>Tài sản công được theo dõi, hạch toán theo chế độ kế toán quy định hiện hành; cuối năm có thực hiện kiểm kê, kê khai và báo cáo về đơn vị chủ quản tổng hợp gửi Sở Tài chính để cập nhật phần mềm quản lý tài sản công báo cáo Bộ Tài chính theo quy định.</w:t>
      </w:r>
      <w:r w:rsidRPr="00D51A82">
        <w:rPr>
          <w:sz w:val="28"/>
          <w:szCs w:val="28"/>
        </w:rPr>
        <w:t xml:space="preserve"> Trong giai đoạn 2018-2024 (thời điểm tháng 06/2024), cơ quan có thẩm quyền cấp tỉnh đã quyết định xử lý 157 hồ sơ</w:t>
      </w:r>
      <w:r w:rsidRPr="00D51A82">
        <w:rPr>
          <w:rStyle w:val="FootnoteReference"/>
          <w:sz w:val="28"/>
          <w:szCs w:val="28"/>
        </w:rPr>
        <w:footnoteReference w:id="3"/>
      </w:r>
      <w:r w:rsidRPr="00D51A82">
        <w:rPr>
          <w:sz w:val="28"/>
          <w:szCs w:val="28"/>
        </w:rPr>
        <w:t xml:space="preserve"> thanh lý tài sản công </w:t>
      </w:r>
      <w:r w:rsidRPr="00D51A82">
        <w:rPr>
          <w:i/>
          <w:sz w:val="28"/>
          <w:szCs w:val="28"/>
        </w:rPr>
        <w:t>(trong đó có trụ sở làm việc, cơ sở hoạt động sự nghiệp)</w:t>
      </w:r>
      <w:r w:rsidRPr="00D51A82">
        <w:rPr>
          <w:sz w:val="28"/>
          <w:szCs w:val="28"/>
        </w:rPr>
        <w:t xml:space="preserve"> đúng quy định.</w:t>
      </w:r>
    </w:p>
    <w:p w:rsidR="00173BEC" w:rsidRPr="00D51A82" w:rsidRDefault="003D495A"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b/>
          <w:i/>
          <w:sz w:val="28"/>
          <w:szCs w:val="28"/>
        </w:rPr>
        <w:t xml:space="preserve">b) </w:t>
      </w:r>
      <w:r w:rsidR="00173BEC" w:rsidRPr="00D51A82">
        <w:rPr>
          <w:b/>
          <w:i/>
          <w:sz w:val="28"/>
          <w:szCs w:val="28"/>
        </w:rPr>
        <w:t>Về sử dụng</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rFonts w:eastAsia="Calibri"/>
          <w:sz w:val="28"/>
          <w:szCs w:val="28"/>
          <w:lang w:val="nl-NL"/>
        </w:rPr>
        <w:t xml:space="preserve">- </w:t>
      </w:r>
      <w:bookmarkStart w:id="3" w:name="dieu_32"/>
      <w:r w:rsidRPr="00D51A82">
        <w:rPr>
          <w:sz w:val="28"/>
          <w:szCs w:val="28"/>
        </w:rPr>
        <w:t xml:space="preserve">Việc đầu tư xây dựng mới các trụ sở của các cơ quan, tổ chức, đơn vị trên địa bàn tỉnh được thực hiện đúng theo quy định tiêu chuẩn, định mức sử dụng trụ sở làm việc tại Nghị định số 152/2017/NĐ-CP ngày 27/12/2017 của Chính phủ; Quyết định số 52/2019/QĐ-UBND ngày 30/12/2019 về việc ban hành tiêu chuẩn, </w:t>
      </w:r>
      <w:r w:rsidRPr="00D51A82">
        <w:rPr>
          <w:sz w:val="28"/>
          <w:szCs w:val="28"/>
        </w:rPr>
        <w:lastRenderedPageBreak/>
        <w:t xml:space="preserve">định mức sử dụng diện tích chuyên dùng tại các cơ quan, tổ chức, đơn vị thuộc phạm vi quản lý của tỉnh Quảng Trị, đây là văn bản căn cứ làm cơ sở bố trí diện tích hoặc phê duyệt thiết kế đầu tư xây dựng mới, nâng cấp, cải tạo, mua sắm, thuê trụ sở làm việc. </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xml:space="preserve">- </w:t>
      </w:r>
      <w:r w:rsidRPr="00D51A82">
        <w:rPr>
          <w:rFonts w:eastAsia="Calibri"/>
          <w:sz w:val="28"/>
          <w:szCs w:val="28"/>
          <w:lang w:val="nl-NL"/>
        </w:rPr>
        <w:t xml:space="preserve">Các cơ quan, tổ chức, đơn vị, địa phương được giao quản lý, sử dụng cơ sở nhà, đất </w:t>
      </w:r>
      <w:r w:rsidRPr="00D51A82">
        <w:rPr>
          <w:rFonts w:eastAsia="Calibri"/>
          <w:sz w:val="28"/>
          <w:szCs w:val="28"/>
        </w:rPr>
        <w:t>thuộc phạm vi quản lý của tỉnh</w:t>
      </w:r>
      <w:r w:rsidRPr="00D51A82">
        <w:rPr>
          <w:rFonts w:eastAsia="Calibri"/>
          <w:sz w:val="28"/>
          <w:szCs w:val="28"/>
          <w:lang w:val="nl-NL"/>
        </w:rPr>
        <w:t xml:space="preserve"> đã ban hành quy chế quản lý tài sản công. </w:t>
      </w:r>
      <w:r w:rsidRPr="00D51A82">
        <w:rPr>
          <w:rStyle w:val="fontstyle01"/>
          <w:color w:val="auto"/>
        </w:rPr>
        <w:t xml:space="preserve">Sở Xây dựng đã có hướng dẫn một số nội dung bảo trì công trình xây dựng trên địa bàn tỉnh Quảng Trị để quy định về trình tự, nội dung và hướng dẫn thực hiện các công việc bảo trì công trình xây dựng. </w:t>
      </w:r>
      <w:bookmarkEnd w:id="3"/>
      <w:r w:rsidR="008F75FC" w:rsidRPr="00D51A82">
        <w:rPr>
          <w:rStyle w:val="fontstyle01"/>
          <w:color w:val="auto"/>
        </w:rPr>
        <w:t xml:space="preserve">Phần lớn </w:t>
      </w:r>
      <w:r w:rsidRPr="00D51A82">
        <w:rPr>
          <w:sz w:val="28"/>
          <w:szCs w:val="28"/>
        </w:rPr>
        <w:t xml:space="preserve">các đơn vị sự nghiệp công lập quản lý, sử dụng vận hành tài sản công là cơ sở nhà, đất đúng mục đích, theo công năng thiết kế, </w:t>
      </w:r>
      <w:r w:rsidRPr="00D51A82">
        <w:rPr>
          <w:rFonts w:eastAsia="Calibri"/>
          <w:sz w:val="28"/>
          <w:szCs w:val="28"/>
          <w:lang w:val="nl-NL"/>
        </w:rPr>
        <w:t xml:space="preserve">đáp ứng yêu cầu theo chức năng, nhiệm vụ được giao, </w:t>
      </w:r>
      <w:r w:rsidRPr="00D51A82">
        <w:rPr>
          <w:rFonts w:eastAsia="Calibri"/>
          <w:sz w:val="28"/>
          <w:szCs w:val="28"/>
        </w:rPr>
        <w:t xml:space="preserve">đảm bảo điều kiện làm việc cho đội ngũ viên chức và người lao động, góp phần </w:t>
      </w:r>
      <w:r w:rsidRPr="00D51A82">
        <w:rPr>
          <w:rFonts w:eastAsia="Calibri"/>
          <w:sz w:val="28"/>
          <w:szCs w:val="28"/>
          <w:lang w:val="nl-NL"/>
        </w:rPr>
        <w:t xml:space="preserve">nâng cao chất lượng hoạt động dịch vụ công.  </w:t>
      </w:r>
    </w:p>
    <w:p w:rsidR="00173BEC" w:rsidRPr="00D51A82" w:rsidRDefault="003D495A"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Fonts w:eastAsia="Calibri"/>
          <w:b/>
          <w:i/>
          <w:sz w:val="28"/>
          <w:szCs w:val="28"/>
        </w:rPr>
      </w:pPr>
      <w:r w:rsidRPr="00D51A82">
        <w:rPr>
          <w:rFonts w:eastAsia="Calibri"/>
          <w:b/>
          <w:i/>
          <w:sz w:val="28"/>
          <w:szCs w:val="28"/>
        </w:rPr>
        <w:t xml:space="preserve">c) </w:t>
      </w:r>
      <w:r w:rsidR="00173BEC" w:rsidRPr="00D51A82">
        <w:rPr>
          <w:rFonts w:eastAsia="Calibri"/>
          <w:b/>
          <w:i/>
          <w:sz w:val="28"/>
          <w:szCs w:val="28"/>
        </w:rPr>
        <w:t>Sắp xếp, xử lý tài sản</w:t>
      </w:r>
    </w:p>
    <w:p w:rsidR="00AB29F6"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Ủy ban nhân dân tỉnh đã ban hành Kế hoạch số 253/KH-UBND ngày 17/01/2020 về việc triển khai sắp xếp lại, xử lý nhà, đất thuộc sở hữu nhà nước trên địa bàn tỉnh Quảng Trị</w:t>
      </w:r>
      <w:r w:rsidRPr="00D51A82">
        <w:rPr>
          <w:rStyle w:val="FootnoteReference"/>
          <w:sz w:val="28"/>
          <w:szCs w:val="28"/>
        </w:rPr>
        <w:footnoteReference w:id="4"/>
      </w:r>
      <w:r w:rsidRPr="00D51A82">
        <w:rPr>
          <w:sz w:val="28"/>
          <w:szCs w:val="28"/>
        </w:rPr>
        <w:t>; t</w:t>
      </w:r>
      <w:r w:rsidRPr="00D51A82">
        <w:rPr>
          <w:rFonts w:eastAsia="Calibri"/>
          <w:sz w:val="28"/>
          <w:szCs w:val="28"/>
        </w:rPr>
        <w:t xml:space="preserve">ại các đơn vị sự nghiệp công lập chủ yếu là phần tài sản cần thiết, tối thiểu để phục vụ hoạt động theo chức năng, nhiệm vụ của đơn vị sự nghiệp và phần còn lại </w:t>
      </w:r>
      <w:r w:rsidRPr="00D51A82">
        <w:rPr>
          <w:rStyle w:val="Emphasis"/>
          <w:bCs/>
          <w:i w:val="0"/>
          <w:sz w:val="28"/>
          <w:szCs w:val="28"/>
          <w:shd w:val="clear" w:color="auto" w:fill="FFFFFF"/>
        </w:rPr>
        <w:t xml:space="preserve">chưa sử dụng hết công suất được phép </w:t>
      </w:r>
      <w:r w:rsidRPr="00D51A82">
        <w:rPr>
          <w:sz w:val="28"/>
          <w:szCs w:val="28"/>
        </w:rPr>
        <w:t>lập đề án kinh doanh, cho thuê, liên kết đáp ứng yêu cầu, đúng mục đích được giao; phù hợp với chức năng, nhiệm vụ của đơn vị. Kết quả:</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Tổng số cơ sở nhà, đất đã phê duyệt phương á</w:t>
      </w:r>
      <w:r w:rsidR="008F75FC" w:rsidRPr="00D51A82">
        <w:rPr>
          <w:sz w:val="28"/>
          <w:szCs w:val="28"/>
        </w:rPr>
        <w:t>n xử lý là 2.229 cơ sở nhà, đất</w:t>
      </w:r>
      <w:r w:rsidRPr="00D51A82">
        <w:rPr>
          <w:sz w:val="28"/>
          <w:szCs w:val="28"/>
        </w:rPr>
        <w:t>. Trong đó, phê duyệt 362 cơ sở nhà, đất của các Sở, ban ngành cấp tỉnh; 1.867 cơ sở nhà, đất của các cơ quan, đơn vị cấp huyện. Tổng diện tích đã phê duyệt: đất 8.464.469 m</w:t>
      </w:r>
      <w:r w:rsidRPr="00D51A82">
        <w:rPr>
          <w:sz w:val="28"/>
          <w:szCs w:val="28"/>
          <w:vertAlign w:val="superscript"/>
        </w:rPr>
        <w:t>2</w:t>
      </w:r>
      <w:r w:rsidRPr="00D51A82">
        <w:rPr>
          <w:sz w:val="28"/>
          <w:szCs w:val="28"/>
        </w:rPr>
        <w:t>; tổng diện tích nhà 1.309.598 m</w:t>
      </w:r>
      <w:r w:rsidRPr="00D51A82">
        <w:rPr>
          <w:sz w:val="28"/>
          <w:szCs w:val="28"/>
          <w:vertAlign w:val="superscript"/>
        </w:rPr>
        <w:t>2</w:t>
      </w:r>
      <w:r w:rsidRPr="00D51A82">
        <w:rPr>
          <w:sz w:val="28"/>
          <w:szCs w:val="28"/>
        </w:rPr>
        <w:t>.</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i/>
          <w:sz w:val="28"/>
          <w:szCs w:val="28"/>
        </w:rPr>
      </w:pPr>
      <w:r w:rsidRPr="00D51A82">
        <w:rPr>
          <w:sz w:val="28"/>
          <w:szCs w:val="28"/>
        </w:rPr>
        <w:t>- G</w:t>
      </w:r>
      <w:r w:rsidRPr="00D51A82">
        <w:rPr>
          <w:sz w:val="28"/>
          <w:szCs w:val="28"/>
          <w:lang w:val="nl-NL"/>
        </w:rPr>
        <w:t>iữ lại</w:t>
      </w:r>
      <w:r w:rsidRPr="00D51A82">
        <w:rPr>
          <w:sz w:val="28"/>
          <w:szCs w:val="28"/>
        </w:rPr>
        <w:t xml:space="preserve"> tiếp tục sử dụng: 1.972 cơ sở </w:t>
      </w:r>
      <w:r w:rsidRPr="00D51A82">
        <w:rPr>
          <w:i/>
          <w:sz w:val="28"/>
          <w:szCs w:val="28"/>
        </w:rPr>
        <w:t xml:space="preserve">(cấp tỉnh: 291 cơ sở; cấp huyện: 1.681 cơ sở). </w:t>
      </w:r>
    </w:p>
    <w:p w:rsidR="008F75F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lang w:val="nl-NL"/>
        </w:rPr>
      </w:pPr>
      <w:r w:rsidRPr="00D51A82">
        <w:rPr>
          <w:sz w:val="28"/>
          <w:szCs w:val="28"/>
        </w:rPr>
        <w:t>- Đ</w:t>
      </w:r>
      <w:r w:rsidRPr="00D51A82">
        <w:rPr>
          <w:sz w:val="28"/>
          <w:szCs w:val="28"/>
          <w:lang w:val="nl-NL"/>
        </w:rPr>
        <w:t xml:space="preserve">iều chuyển: 230 cơ sở </w:t>
      </w:r>
      <w:r w:rsidRPr="00D51A82">
        <w:rPr>
          <w:i/>
          <w:sz w:val="28"/>
          <w:szCs w:val="28"/>
          <w:lang w:val="nl-NL"/>
        </w:rPr>
        <w:t>(cấp tỉnh: 50 cơ sở; cấp huyện: 180 cơ sở).</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lang w:val="nl-NL"/>
        </w:rPr>
      </w:pPr>
      <w:r w:rsidRPr="00D51A82">
        <w:rPr>
          <w:sz w:val="28"/>
          <w:szCs w:val="28"/>
          <w:lang w:val="nl-NL"/>
        </w:rPr>
        <w:t xml:space="preserve">- Thu hồi: 05 cơ sở thuộc cấp huyện. </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lang w:val="nl-NL"/>
        </w:rPr>
      </w:pPr>
      <w:r w:rsidRPr="00D51A82">
        <w:rPr>
          <w:sz w:val="28"/>
          <w:szCs w:val="28"/>
          <w:lang w:val="nl-NL"/>
        </w:rPr>
        <w:t>- Chuyển giao về địa phương quản lý, xử lý: 21 cơ sở nhà, đất cấp tỉnh.</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lang w:val="nl-NL"/>
        </w:rPr>
        <w:t>- Tạm giữ lại tiếp tục: 01 cơ sở nhà, đất cấp huyện.</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center"/>
        <w:rPr>
          <w:i/>
          <w:sz w:val="28"/>
          <w:szCs w:val="28"/>
          <w:lang w:bidi="vi-VN"/>
        </w:rPr>
      </w:pPr>
      <w:r w:rsidRPr="00D51A82">
        <w:rPr>
          <w:i/>
          <w:sz w:val="28"/>
          <w:szCs w:val="28"/>
          <w:lang w:bidi="vi-VN"/>
        </w:rPr>
        <w:t>(Chi tiết tại Phụ lục V kèm theo)</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pacing w:val="-4"/>
          <w:sz w:val="28"/>
          <w:szCs w:val="28"/>
        </w:rPr>
      </w:pPr>
      <w:r w:rsidRPr="00D51A82">
        <w:rPr>
          <w:sz w:val="28"/>
          <w:szCs w:val="28"/>
        </w:rPr>
        <w:t xml:space="preserve">- </w:t>
      </w:r>
      <w:r w:rsidRPr="00D51A82">
        <w:rPr>
          <w:spacing w:val="-4"/>
          <w:sz w:val="28"/>
          <w:szCs w:val="28"/>
        </w:rPr>
        <w:t xml:space="preserve">Có 70 trụ sở dôi dư đã được UBND tỉnh phê duyệt phương án sắp xếp lại, xử lý các cơ sở nhà, đất theo hình thức bán tài sản trên đất, chuyển nhượng quyền sử dụng đất tại Quyết định số 2822/QĐ-UBND ngày 21/11/2024 </w:t>
      </w:r>
      <w:r w:rsidRPr="00D51A82">
        <w:rPr>
          <w:i/>
          <w:spacing w:val="-4"/>
          <w:sz w:val="28"/>
          <w:szCs w:val="28"/>
        </w:rPr>
        <w:t>(Riêng trụ sở cũ của UBND Phường 1 và UBND phường Đông Lương, thành phố Đông Hà chưa có phương án sắp xếp).</w:t>
      </w:r>
      <w:r w:rsidRPr="00D51A82">
        <w:rPr>
          <w:spacing w:val="-4"/>
          <w:sz w:val="28"/>
          <w:szCs w:val="28"/>
        </w:rPr>
        <w:t xml:space="preserve"> Hiện nay, các cơ sở nhà, đất nêu trên đang trong quá trình thực hiện điều chỉnh kế hoạch, quy hoạch sử dụng đất để thực hiện bán đấu giá theo quy </w:t>
      </w:r>
      <w:r w:rsidRPr="00D51A82">
        <w:rPr>
          <w:spacing w:val="-4"/>
          <w:sz w:val="28"/>
          <w:szCs w:val="28"/>
        </w:rPr>
        <w:lastRenderedPageBreak/>
        <w:t>định.</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center"/>
        <w:rPr>
          <w:i/>
          <w:sz w:val="28"/>
          <w:szCs w:val="28"/>
          <w:lang w:bidi="vi-VN"/>
        </w:rPr>
      </w:pPr>
      <w:r w:rsidRPr="00D51A82">
        <w:rPr>
          <w:i/>
          <w:sz w:val="28"/>
          <w:szCs w:val="28"/>
          <w:lang w:bidi="vi-VN"/>
        </w:rPr>
        <w:t>(Chi tiết tại Phụ lục VI kèm theo)</w:t>
      </w:r>
    </w:p>
    <w:p w:rsidR="00173BEC" w:rsidRPr="00D51A82" w:rsidRDefault="00173BE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Style w:val="fontstyle01"/>
          <w:color w:val="auto"/>
        </w:rPr>
      </w:pPr>
      <w:r w:rsidRPr="00D51A82">
        <w:rPr>
          <w:sz w:val="28"/>
          <w:szCs w:val="28"/>
        </w:rPr>
        <w:t xml:space="preserve">- Đối với </w:t>
      </w:r>
      <w:r w:rsidRPr="00D51A82">
        <w:rPr>
          <w:sz w:val="28"/>
          <w:szCs w:val="28"/>
          <w:lang w:val="nl-NL"/>
        </w:rPr>
        <w:t>trụ sở làm việc cấp xã thực hiện sắp xếp lại đơn vị hành chính cấp xã: T</w:t>
      </w:r>
      <w:r w:rsidRPr="00D51A82">
        <w:rPr>
          <w:sz w:val="28"/>
          <w:szCs w:val="28"/>
          <w:lang w:val="pt-BR"/>
        </w:rPr>
        <w:t>rong giai đoạn 2019 - 2021, đã sắp xếp</w:t>
      </w:r>
      <w:r w:rsidRPr="00D51A82">
        <w:rPr>
          <w:sz w:val="28"/>
          <w:szCs w:val="28"/>
          <w:shd w:val="clear" w:color="auto" w:fill="FFFFFF"/>
        </w:rPr>
        <w:t xml:space="preserve"> 37 cơ sở. Trong đó có </w:t>
      </w:r>
      <w:r w:rsidRPr="00D51A82">
        <w:rPr>
          <w:sz w:val="28"/>
          <w:szCs w:val="28"/>
        </w:rPr>
        <w:t>32 cơ sở giữ lại tiếp tục sử dụng; 03 cơ sở điều chuyển;</w:t>
      </w:r>
      <w:r w:rsidRPr="00D51A82">
        <w:rPr>
          <w:sz w:val="28"/>
          <w:szCs w:val="28"/>
          <w:shd w:val="clear" w:color="auto" w:fill="FFFFFF"/>
        </w:rPr>
        <w:t xml:space="preserve"> 02 cơ sở đã được phê duyệt phương án b</w:t>
      </w:r>
      <w:r w:rsidRPr="00D51A82">
        <w:rPr>
          <w:sz w:val="28"/>
          <w:szCs w:val="28"/>
        </w:rPr>
        <w:t xml:space="preserve">án tài sản trên đất, chuyển nhượng quyền sử dụng đất, gồm: Trụ sở xã Thanh An tại thôn An Bình, xã Thanh An </w:t>
      </w:r>
      <w:r w:rsidRPr="00D51A82">
        <w:rPr>
          <w:i/>
          <w:sz w:val="28"/>
          <w:szCs w:val="28"/>
        </w:rPr>
        <w:t>(UBND xã Cam Thanh cũ);</w:t>
      </w:r>
      <w:r w:rsidRPr="00D51A82">
        <w:rPr>
          <w:sz w:val="28"/>
          <w:szCs w:val="28"/>
        </w:rPr>
        <w:t xml:space="preserve"> trụ sở UBND xã Gio Sơn tại thôn Đại Đồng Nhất, xã Gio Sơn, huyện Gio Linh </w:t>
      </w:r>
      <w:r w:rsidRPr="00D51A82">
        <w:rPr>
          <w:i/>
          <w:sz w:val="28"/>
          <w:szCs w:val="28"/>
        </w:rPr>
        <w:t>(UBND Gio Hòa cũ).</w:t>
      </w:r>
      <w:r w:rsidRPr="00D51A82">
        <w:rPr>
          <w:sz w:val="28"/>
          <w:szCs w:val="28"/>
        </w:rPr>
        <w:t xml:space="preserve"> Trong giai đoạn 2023 - 2025, s</w:t>
      </w:r>
      <w:r w:rsidRPr="00D51A82">
        <w:rPr>
          <w:spacing w:val="-4"/>
          <w:sz w:val="28"/>
          <w:szCs w:val="28"/>
        </w:rPr>
        <w:t>au khi sắp xếp, sáp nhập việc sử dụng trụ sở làm việc hiện nay như sau:</w:t>
      </w:r>
      <w:r w:rsidRPr="00D51A82">
        <w:rPr>
          <w:sz w:val="28"/>
          <w:szCs w:val="28"/>
        </w:rPr>
        <w:t xml:space="preserve"> </w:t>
      </w:r>
      <w:r w:rsidRPr="00D51A82">
        <w:rPr>
          <w:spacing w:val="-4"/>
          <w:sz w:val="28"/>
          <w:szCs w:val="28"/>
        </w:rPr>
        <w:t xml:space="preserve">Xã Triệu Lăng và xã Triệu Sơn sau khi sáp nhập thành xã Triệu Cơ thì hiện nay UBND xã Triệu Cơ đang sử dụng song song 02 trụ sở </w:t>
      </w:r>
      <w:r w:rsidRPr="00D51A82">
        <w:rPr>
          <w:i/>
          <w:iCs/>
          <w:spacing w:val="-4"/>
          <w:sz w:val="28"/>
          <w:szCs w:val="28"/>
        </w:rPr>
        <w:t>(trụ sở UBND xã Triệu Lăng và trụ sở UBND xã triệu Sơn cũ)</w:t>
      </w:r>
      <w:r w:rsidRPr="00D51A82">
        <w:rPr>
          <w:sz w:val="28"/>
          <w:szCs w:val="28"/>
        </w:rPr>
        <w:t xml:space="preserve">; </w:t>
      </w:r>
      <w:r w:rsidRPr="00D51A82">
        <w:rPr>
          <w:spacing w:val="-4"/>
          <w:sz w:val="28"/>
          <w:szCs w:val="28"/>
        </w:rPr>
        <w:t xml:space="preserve">Xã Triệu An và xã Triệu Vân sau khi sáp nhập thành xã Triệu Tân thì hiện nay UBND xã Triệu Tân đang sử dụng song song 02 trụ sở </w:t>
      </w:r>
      <w:r w:rsidRPr="00D51A82">
        <w:rPr>
          <w:i/>
          <w:iCs/>
          <w:spacing w:val="-4"/>
          <w:sz w:val="28"/>
          <w:szCs w:val="28"/>
        </w:rPr>
        <w:t>(trụ sở UBND xã Triệu Vân và trụ sở UBND xã Triệu An cũ)</w:t>
      </w:r>
      <w:r w:rsidRPr="00D51A82">
        <w:rPr>
          <w:sz w:val="28"/>
          <w:szCs w:val="28"/>
        </w:rPr>
        <w:t xml:space="preserve">; </w:t>
      </w:r>
      <w:r w:rsidRPr="00D51A82">
        <w:rPr>
          <w:spacing w:val="-4"/>
          <w:sz w:val="28"/>
          <w:szCs w:val="28"/>
        </w:rPr>
        <w:t xml:space="preserve">Xã Ba Lòng và xã Hải Phúc sau khi sáp nhập thì hiện nay UBND xã Ba Lòng đang sử dụng song song 02 trụ sở </w:t>
      </w:r>
      <w:r w:rsidRPr="00D51A82">
        <w:rPr>
          <w:i/>
          <w:spacing w:val="-4"/>
          <w:sz w:val="28"/>
          <w:szCs w:val="28"/>
        </w:rPr>
        <w:t>(trụ sở UBND xã Ba Lòng và trụ sở UBND xã Hải Phúc cũ).</w:t>
      </w:r>
      <w:r w:rsidRPr="00D51A82">
        <w:rPr>
          <w:spacing w:val="-4"/>
          <w:sz w:val="28"/>
          <w:szCs w:val="28"/>
        </w:rPr>
        <w:t xml:space="preserve"> </w:t>
      </w:r>
    </w:p>
    <w:p w:rsidR="00AC692E" w:rsidRPr="00D51A82" w:rsidRDefault="003D495A"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rPr>
      </w:pPr>
      <w:bookmarkStart w:id="4" w:name="dieu_51"/>
      <w:r w:rsidRPr="00D51A82">
        <w:rPr>
          <w:b/>
          <w:sz w:val="28"/>
          <w:szCs w:val="28"/>
        </w:rPr>
        <w:t xml:space="preserve">2. </w:t>
      </w:r>
      <w:r w:rsidR="000C6848" w:rsidRPr="00D51A82">
        <w:rPr>
          <w:b/>
          <w:sz w:val="28"/>
          <w:szCs w:val="28"/>
        </w:rPr>
        <w:t xml:space="preserve">Tồn tại, hạn chế </w:t>
      </w:r>
    </w:p>
    <w:p w:rsidR="003D495A" w:rsidRPr="00D51A82" w:rsidRDefault="003D495A" w:rsidP="00D51A82">
      <w:pPr>
        <w:keepNext/>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i/>
          <w:sz w:val="28"/>
          <w:szCs w:val="28"/>
        </w:rPr>
      </w:pPr>
      <w:r w:rsidRPr="00D51A82">
        <w:rPr>
          <w:rFonts w:eastAsia="Calibri"/>
          <w:b/>
          <w:i/>
          <w:sz w:val="28"/>
          <w:szCs w:val="28"/>
        </w:rPr>
        <w:t xml:space="preserve">a) </w:t>
      </w:r>
      <w:r w:rsidR="000C6848" w:rsidRPr="00D51A82">
        <w:rPr>
          <w:rFonts w:eastAsia="Calibri"/>
          <w:b/>
          <w:i/>
          <w:sz w:val="28"/>
          <w:szCs w:val="28"/>
        </w:rPr>
        <w:t>Công tác quản lý</w:t>
      </w:r>
    </w:p>
    <w:p w:rsidR="00E0058C" w:rsidRPr="00D51A82" w:rsidRDefault="003D495A" w:rsidP="00D51A82">
      <w:pPr>
        <w:keepNext/>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xml:space="preserve">- </w:t>
      </w:r>
      <w:r w:rsidR="00F47E42" w:rsidRPr="00D51A82">
        <w:rPr>
          <w:sz w:val="28"/>
          <w:szCs w:val="28"/>
          <w:lang w:val="nl-NL"/>
        </w:rPr>
        <w:t xml:space="preserve">Công tác quản lý, sử dụng các cơ sở nhà, đất của một số cơ quan, tổ chức, đơn vị có lúc còn </w:t>
      </w:r>
      <w:r w:rsidR="00001CDE" w:rsidRPr="00D51A82">
        <w:rPr>
          <w:sz w:val="28"/>
          <w:szCs w:val="28"/>
          <w:lang w:val="nl-NL"/>
        </w:rPr>
        <w:t>thiếu chặt chẽ</w:t>
      </w:r>
      <w:r w:rsidR="00F47E42" w:rsidRPr="00D51A82">
        <w:rPr>
          <w:sz w:val="28"/>
          <w:szCs w:val="28"/>
          <w:lang w:val="nl-NL"/>
        </w:rPr>
        <w:t>, không kịp thời tham mưu xử lý để bỏ hoang không sử dụng nhiều năm gây lãng phí.</w:t>
      </w:r>
    </w:p>
    <w:p w:rsidR="00E0058C" w:rsidRPr="00D51A82" w:rsidRDefault="00E0058C" w:rsidP="00D51A82">
      <w:pPr>
        <w:keepNext/>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xml:space="preserve">- </w:t>
      </w:r>
      <w:r w:rsidR="000C6848" w:rsidRPr="00D51A82">
        <w:rPr>
          <w:sz w:val="28"/>
          <w:szCs w:val="28"/>
        </w:rPr>
        <w:t>Công tác quản lý đất đai và cấp giấy chứng nhận quyền sử dụng đất của các cơ quan</w:t>
      </w:r>
      <w:r w:rsidR="008F75FC" w:rsidRPr="00D51A82">
        <w:rPr>
          <w:sz w:val="28"/>
          <w:szCs w:val="28"/>
        </w:rPr>
        <w:t xml:space="preserve">, </w:t>
      </w:r>
      <w:r w:rsidR="008F75FC" w:rsidRPr="00D51A82">
        <w:rPr>
          <w:sz w:val="28"/>
          <w:szCs w:val="28"/>
          <w:lang w:val="nl-NL"/>
        </w:rPr>
        <w:t>tổ chức, đơn vị</w:t>
      </w:r>
      <w:r w:rsidR="000C6848" w:rsidRPr="00D51A82">
        <w:rPr>
          <w:sz w:val="28"/>
          <w:szCs w:val="28"/>
        </w:rPr>
        <w:t xml:space="preserve"> </w:t>
      </w:r>
      <w:r w:rsidR="000C6848" w:rsidRPr="00D51A82">
        <w:rPr>
          <w:sz w:val="28"/>
          <w:szCs w:val="28"/>
        </w:rPr>
        <w:t>chưa được chú trọng</w:t>
      </w:r>
      <w:r w:rsidR="00475D05" w:rsidRPr="00D51A82">
        <w:rPr>
          <w:sz w:val="28"/>
          <w:szCs w:val="28"/>
        </w:rPr>
        <w:t xml:space="preserve">, chưa đồng bộ </w:t>
      </w:r>
      <w:r w:rsidR="000C6848" w:rsidRPr="00D51A82">
        <w:rPr>
          <w:sz w:val="28"/>
          <w:szCs w:val="28"/>
        </w:rPr>
        <w:t>dẫn đến vướng mắc, bất cập trong vi</w:t>
      </w:r>
      <w:r w:rsidR="008F75FC" w:rsidRPr="00D51A82">
        <w:rPr>
          <w:sz w:val="28"/>
          <w:szCs w:val="28"/>
        </w:rPr>
        <w:t>ệc thực hiện chức năng, nhiệm vụ được giao</w:t>
      </w:r>
      <w:r w:rsidR="005D2B8B" w:rsidRPr="00D51A82">
        <w:rPr>
          <w:sz w:val="28"/>
          <w:szCs w:val="28"/>
        </w:rPr>
        <w:t xml:space="preserve"> như</w:t>
      </w:r>
      <w:r w:rsidR="000C6848" w:rsidRPr="00D51A82">
        <w:rPr>
          <w:sz w:val="28"/>
          <w:szCs w:val="28"/>
        </w:rPr>
        <w:t>:</w:t>
      </w:r>
    </w:p>
    <w:p w:rsidR="00E0058C" w:rsidRPr="00D51A82" w:rsidRDefault="00E0058C" w:rsidP="00D51A82">
      <w:pPr>
        <w:keepNext/>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xml:space="preserve">+ </w:t>
      </w:r>
      <w:r w:rsidR="000C6848" w:rsidRPr="00D51A82">
        <w:rPr>
          <w:sz w:val="28"/>
          <w:szCs w:val="28"/>
        </w:rPr>
        <w:t>N</w:t>
      </w:r>
      <w:r w:rsidR="000C6848" w:rsidRPr="00D51A82">
        <w:rPr>
          <w:rFonts w:eastAsia="Calibri"/>
          <w:bCs/>
          <w:sz w:val="28"/>
          <w:szCs w:val="28"/>
          <w:lang w:val="nl-NL"/>
        </w:rPr>
        <w:t xml:space="preserve">hiều cơ sở nhà, đất </w:t>
      </w:r>
      <w:r w:rsidR="000C6848" w:rsidRPr="00D51A82">
        <w:rPr>
          <w:sz w:val="28"/>
          <w:szCs w:val="28"/>
        </w:rPr>
        <w:t xml:space="preserve">do cơ quan, đơn vị </w:t>
      </w:r>
      <w:r w:rsidR="000C6848" w:rsidRPr="00D51A82">
        <w:rPr>
          <w:i/>
          <w:sz w:val="28"/>
          <w:szCs w:val="28"/>
        </w:rPr>
        <w:t>(cũ)</w:t>
      </w:r>
      <w:r w:rsidR="000C6848" w:rsidRPr="00D51A82">
        <w:rPr>
          <w:sz w:val="28"/>
          <w:szCs w:val="28"/>
        </w:rPr>
        <w:t xml:space="preserve"> đã đổi tên, giải thể, sáp nhập, thành lập mới, </w:t>
      </w:r>
      <w:r w:rsidR="000C6848" w:rsidRPr="00D51A82">
        <w:rPr>
          <w:rFonts w:eastAsia="Calibri"/>
          <w:bCs/>
          <w:sz w:val="28"/>
          <w:szCs w:val="28"/>
          <w:lang w:val="nl-NL"/>
        </w:rPr>
        <w:t>chuyển giao quản lý, sử dụng, nhưng chưa hoàn thành điều chuyển, cấp đổi, chuyển mục đích, sang tên quyền sử dụng đất</w:t>
      </w:r>
      <w:r w:rsidR="000C6848" w:rsidRPr="00D51A82">
        <w:rPr>
          <w:rStyle w:val="FootnoteReference"/>
          <w:rFonts w:eastAsia="Calibri"/>
          <w:bCs/>
          <w:sz w:val="28"/>
          <w:szCs w:val="28"/>
          <w:lang w:val="nl-NL"/>
        </w:rPr>
        <w:footnoteReference w:id="5"/>
      </w:r>
      <w:r w:rsidR="000C6848" w:rsidRPr="00D51A82">
        <w:rPr>
          <w:sz w:val="28"/>
          <w:szCs w:val="28"/>
        </w:rPr>
        <w:t xml:space="preserve">; nhiều </w:t>
      </w:r>
      <w:r w:rsidR="000C6848" w:rsidRPr="00D51A82">
        <w:rPr>
          <w:rFonts w:eastAsia="Calibri"/>
          <w:sz w:val="28"/>
          <w:szCs w:val="28"/>
          <w:lang w:val="nl-NL"/>
        </w:rPr>
        <w:t xml:space="preserve">cơ sở nhà, đất </w:t>
      </w:r>
      <w:r w:rsidR="000C6848" w:rsidRPr="00D51A82">
        <w:rPr>
          <w:rFonts w:eastAsia="Calibri"/>
          <w:bCs/>
          <w:sz w:val="28"/>
          <w:szCs w:val="28"/>
          <w:lang w:val="nl-NL"/>
        </w:rPr>
        <w:t xml:space="preserve">thiếu </w:t>
      </w:r>
      <w:r w:rsidR="000C6848" w:rsidRPr="00D51A82">
        <w:rPr>
          <w:sz w:val="28"/>
          <w:szCs w:val="28"/>
        </w:rPr>
        <w:t xml:space="preserve">hồ sơ pháp lý, </w:t>
      </w:r>
      <w:r w:rsidR="000C6848" w:rsidRPr="00D51A82">
        <w:rPr>
          <w:rFonts w:eastAsia="Calibri"/>
          <w:sz w:val="28"/>
          <w:szCs w:val="28"/>
          <w:lang w:val="nl-NL"/>
        </w:rPr>
        <w:t>chưa xác định ranh giới, biến động diện tích so với GCNQSD đất đã cấp</w:t>
      </w:r>
      <w:r w:rsidRPr="00D51A82">
        <w:rPr>
          <w:rStyle w:val="FootnoteReference"/>
          <w:rFonts w:eastAsia="Calibri"/>
          <w:sz w:val="28"/>
          <w:szCs w:val="28"/>
          <w:lang w:val="nl-NL"/>
        </w:rPr>
        <w:footnoteReference w:id="6"/>
      </w:r>
      <w:r w:rsidR="000C6848" w:rsidRPr="00D51A82">
        <w:rPr>
          <w:rFonts w:eastAsia="Calibri"/>
          <w:sz w:val="28"/>
          <w:szCs w:val="28"/>
          <w:lang w:val="nl-NL"/>
        </w:rPr>
        <w:t>.</w:t>
      </w:r>
      <w:r w:rsidR="000C6848" w:rsidRPr="00D51A82">
        <w:rPr>
          <w:rFonts w:eastAsia="Calibri"/>
          <w:bCs/>
          <w:sz w:val="28"/>
          <w:szCs w:val="28"/>
          <w:lang w:val="nl-NL"/>
        </w:rPr>
        <w:t xml:space="preserve"> </w:t>
      </w:r>
    </w:p>
    <w:p w:rsidR="00E0058C" w:rsidRPr="00D51A82" w:rsidRDefault="00E0058C" w:rsidP="00D51A82">
      <w:pPr>
        <w:keepNext/>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rFonts w:eastAsia="Calibri"/>
          <w:sz w:val="28"/>
          <w:szCs w:val="28"/>
          <w:lang w:val="nl-NL"/>
        </w:rPr>
        <w:t>+</w:t>
      </w:r>
      <w:r w:rsidR="000C6848" w:rsidRPr="00D51A82">
        <w:rPr>
          <w:rFonts w:eastAsia="Calibri"/>
          <w:sz w:val="28"/>
          <w:szCs w:val="28"/>
          <w:lang w:val="nl-NL"/>
        </w:rPr>
        <w:t xml:space="preserve"> Nhiều cơ sở nhà đất chưa được cấp giấy chứng nhận quyền sử dụng đất </w:t>
      </w:r>
      <w:r w:rsidR="000C6848" w:rsidRPr="00D51A82">
        <w:rPr>
          <w:i/>
          <w:sz w:val="28"/>
          <w:szCs w:val="28"/>
          <w:lang w:val="nl-NL"/>
        </w:rPr>
        <w:t xml:space="preserve">(Thành phố Đông Hà </w:t>
      </w:r>
      <w:r w:rsidR="000C6848" w:rsidRPr="00D51A82">
        <w:rPr>
          <w:rFonts w:eastAsia="Calibri"/>
          <w:i/>
          <w:sz w:val="28"/>
          <w:szCs w:val="28"/>
        </w:rPr>
        <w:t>84/</w:t>
      </w:r>
      <w:r w:rsidR="00BB7A42" w:rsidRPr="00D51A82">
        <w:rPr>
          <w:i/>
          <w:sz w:val="28"/>
          <w:szCs w:val="28"/>
          <w:shd w:val="clear" w:color="auto" w:fill="FFFFFF"/>
        </w:rPr>
        <w:t>187</w:t>
      </w:r>
      <w:r w:rsidR="000C6848" w:rsidRPr="00D51A82">
        <w:rPr>
          <w:i/>
          <w:sz w:val="28"/>
          <w:szCs w:val="28"/>
          <w:shd w:val="clear" w:color="auto" w:fill="FFFFFF"/>
        </w:rPr>
        <w:t xml:space="preserve"> cơ sở,</w:t>
      </w:r>
      <w:r w:rsidR="00BB7A42" w:rsidRPr="00D51A82">
        <w:rPr>
          <w:i/>
          <w:sz w:val="28"/>
          <w:szCs w:val="28"/>
        </w:rPr>
        <w:t xml:space="preserve"> thị xã Quảng Trị 30</w:t>
      </w:r>
      <w:r w:rsidR="000C6848" w:rsidRPr="00D51A82">
        <w:rPr>
          <w:i/>
          <w:sz w:val="28"/>
          <w:szCs w:val="28"/>
        </w:rPr>
        <w:t xml:space="preserve">/72 cơ sở, </w:t>
      </w:r>
      <w:r w:rsidR="00BB7A42" w:rsidRPr="00D51A82">
        <w:rPr>
          <w:i/>
          <w:sz w:val="28"/>
          <w:szCs w:val="28"/>
          <w:lang w:val="nl-NL"/>
        </w:rPr>
        <w:t>Đakrông 64</w:t>
      </w:r>
      <w:r w:rsidR="000C6848" w:rsidRPr="00D51A82">
        <w:rPr>
          <w:i/>
          <w:sz w:val="28"/>
          <w:szCs w:val="28"/>
          <w:lang w:val="nl-NL"/>
        </w:rPr>
        <w:t xml:space="preserve">/204 </w:t>
      </w:r>
      <w:r w:rsidR="000C6848" w:rsidRPr="00D51A82">
        <w:rPr>
          <w:i/>
          <w:sz w:val="28"/>
          <w:szCs w:val="28"/>
          <w:lang w:val="nl-NL"/>
        </w:rPr>
        <w:lastRenderedPageBreak/>
        <w:t xml:space="preserve">cơ sở, </w:t>
      </w:r>
      <w:r w:rsidR="00BB7A42" w:rsidRPr="00D51A82">
        <w:rPr>
          <w:i/>
          <w:sz w:val="28"/>
          <w:szCs w:val="28"/>
        </w:rPr>
        <w:t>Hướng Hóa 132/410 cơ sở, Hải Lăng 52/250 cơ sở, Triệu Phong 31</w:t>
      </w:r>
      <w:r w:rsidR="000C6848" w:rsidRPr="00D51A82">
        <w:rPr>
          <w:i/>
          <w:sz w:val="28"/>
          <w:szCs w:val="28"/>
        </w:rPr>
        <w:t>/1</w:t>
      </w:r>
      <w:r w:rsidR="00BB7A42" w:rsidRPr="00D51A82">
        <w:rPr>
          <w:i/>
          <w:sz w:val="28"/>
          <w:szCs w:val="28"/>
        </w:rPr>
        <w:t>74 cơ sở, Gio Linh 97/333 cơ sở, Vĩnh Linh hơn 99/377 cơ sở, Cam Lộ 15/225</w:t>
      </w:r>
      <w:r w:rsidR="000C6848" w:rsidRPr="00D51A82">
        <w:rPr>
          <w:i/>
          <w:sz w:val="28"/>
          <w:szCs w:val="28"/>
        </w:rPr>
        <w:t xml:space="preserve"> cơ sở</w:t>
      </w:r>
      <w:r w:rsidR="00BB7A42" w:rsidRPr="00D51A82">
        <w:rPr>
          <w:i/>
          <w:sz w:val="28"/>
          <w:szCs w:val="28"/>
        </w:rPr>
        <w:t>, Cồn Cỏ 2/5 cơ sở</w:t>
      </w:r>
      <w:r w:rsidR="000C6848" w:rsidRPr="00D51A82">
        <w:rPr>
          <w:i/>
          <w:sz w:val="28"/>
          <w:szCs w:val="28"/>
        </w:rPr>
        <w:t xml:space="preserve">) </w:t>
      </w:r>
      <w:r w:rsidR="000C6848" w:rsidRPr="00D51A82">
        <w:rPr>
          <w:rFonts w:eastAsia="Calibri"/>
          <w:sz w:val="28"/>
          <w:szCs w:val="28"/>
          <w:lang w:val="nl-NL"/>
        </w:rPr>
        <w:t>để xác lập quyền sử dụng tài sản để theo d</w:t>
      </w:r>
      <w:r w:rsidR="00D81951" w:rsidRPr="00D51A82">
        <w:rPr>
          <w:rFonts w:eastAsia="Calibri"/>
          <w:sz w:val="28"/>
          <w:szCs w:val="28"/>
          <w:lang w:val="nl-NL"/>
        </w:rPr>
        <w:t>õ</w:t>
      </w:r>
      <w:r w:rsidR="000C6848" w:rsidRPr="00D51A82">
        <w:rPr>
          <w:rFonts w:eastAsia="Calibri"/>
          <w:sz w:val="28"/>
          <w:szCs w:val="28"/>
          <w:lang w:val="nl-NL"/>
        </w:rPr>
        <w:t>i, quản lý hiện trạng các cơ sở nhà, đấ</w:t>
      </w:r>
      <w:r w:rsidR="00BB7A42" w:rsidRPr="00D51A82">
        <w:rPr>
          <w:rFonts w:eastAsia="Calibri"/>
          <w:sz w:val="28"/>
          <w:szCs w:val="28"/>
          <w:lang w:val="nl-NL"/>
        </w:rPr>
        <w:t xml:space="preserve">t; </w:t>
      </w:r>
      <w:r w:rsidR="000C6848" w:rsidRPr="00D51A82">
        <w:rPr>
          <w:rFonts w:eastAsia="Calibri"/>
          <w:sz w:val="28"/>
          <w:szCs w:val="28"/>
          <w:lang w:val="nl-NL"/>
        </w:rPr>
        <w:t xml:space="preserve">nhất là </w:t>
      </w:r>
      <w:r w:rsidR="000C6848" w:rsidRPr="00D51A82">
        <w:rPr>
          <w:rFonts w:eastAsia="Calibri"/>
          <w:sz w:val="28"/>
          <w:szCs w:val="28"/>
          <w:lang w:val="vi-VN" w:eastAsia="vi-VN" w:bidi="vi-VN"/>
        </w:rPr>
        <w:t>c</w:t>
      </w:r>
      <w:r w:rsidR="000C6848" w:rsidRPr="00D51A82">
        <w:rPr>
          <w:rFonts w:eastAsia="Calibri"/>
          <w:sz w:val="28"/>
          <w:szCs w:val="28"/>
          <w:lang w:eastAsia="vi-VN" w:bidi="vi-VN"/>
        </w:rPr>
        <w:t>ơ sở nhà, đất</w:t>
      </w:r>
      <w:r w:rsidR="000C6848" w:rsidRPr="00D51A82">
        <w:rPr>
          <w:rFonts w:eastAsia="Aptos"/>
          <w:kern w:val="2"/>
          <w:sz w:val="28"/>
          <w:szCs w:val="28"/>
        </w:rPr>
        <w:t xml:space="preserve"> thuộc trường học, nhà văn hóa </w:t>
      </w:r>
      <w:r w:rsidR="000C6848" w:rsidRPr="00D51A82">
        <w:rPr>
          <w:rFonts w:eastAsia="Aptos"/>
          <w:i/>
          <w:kern w:val="2"/>
          <w:sz w:val="28"/>
          <w:szCs w:val="28"/>
        </w:rPr>
        <w:t>(thôn, bản, khu phố),</w:t>
      </w:r>
      <w:r w:rsidR="000C6848" w:rsidRPr="00D51A82">
        <w:rPr>
          <w:rFonts w:eastAsia="Aptos"/>
          <w:kern w:val="2"/>
          <w:sz w:val="28"/>
          <w:szCs w:val="28"/>
        </w:rPr>
        <w:t xml:space="preserve"> trạm y tế, điểm chợ, bưu điện... ở cấp xã. </w:t>
      </w:r>
    </w:p>
    <w:p w:rsidR="00E0058C" w:rsidRPr="00D51A82" w:rsidRDefault="00E0058C" w:rsidP="00D51A82">
      <w:pPr>
        <w:keepNext/>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i/>
          <w:sz w:val="28"/>
          <w:szCs w:val="28"/>
        </w:rPr>
      </w:pPr>
      <w:r w:rsidRPr="00D51A82">
        <w:rPr>
          <w:sz w:val="28"/>
          <w:szCs w:val="28"/>
        </w:rPr>
        <w:t xml:space="preserve">- </w:t>
      </w:r>
      <w:r w:rsidR="000C6848" w:rsidRPr="00D51A82">
        <w:rPr>
          <w:rFonts w:eastAsia="Aptos"/>
          <w:kern w:val="2"/>
          <w:sz w:val="28"/>
          <w:szCs w:val="28"/>
        </w:rPr>
        <w:t xml:space="preserve">Một số đơn vị sự nghiệp công </w:t>
      </w:r>
      <w:r w:rsidR="000C6848" w:rsidRPr="00D51A82">
        <w:rPr>
          <w:sz w:val="28"/>
          <w:szCs w:val="28"/>
        </w:rPr>
        <w:t xml:space="preserve">thực hiện việc kinh doanh, cho thuê, liên doanh, liên kết các tài sản công </w:t>
      </w:r>
      <w:r w:rsidR="000C6848" w:rsidRPr="00D51A82">
        <w:rPr>
          <w:sz w:val="28"/>
          <w:szCs w:val="28"/>
          <w:lang w:eastAsia="vi-VN" w:bidi="vi-VN"/>
        </w:rPr>
        <w:t xml:space="preserve">là cơ sở nhà, đất chưa tuân thủ quy định </w:t>
      </w:r>
      <w:r w:rsidR="000C6848" w:rsidRPr="00D51A82">
        <w:rPr>
          <w:bCs/>
          <w:iCs/>
          <w:spacing w:val="-2"/>
          <w:sz w:val="28"/>
          <w:szCs w:val="28"/>
          <w:lang w:val="af-ZA"/>
        </w:rPr>
        <w:t xml:space="preserve">tại </w:t>
      </w:r>
      <w:r w:rsidR="000C6848" w:rsidRPr="00D51A82">
        <w:rPr>
          <w:bCs/>
          <w:iCs/>
          <w:sz w:val="28"/>
          <w:szCs w:val="28"/>
          <w:lang w:val="af-ZA"/>
        </w:rPr>
        <w:t>khoản 2</w:t>
      </w:r>
      <w:r w:rsidR="000C6848" w:rsidRPr="00D51A82">
        <w:rPr>
          <w:rStyle w:val="FootnoteReference"/>
          <w:bCs/>
          <w:iCs/>
          <w:sz w:val="28"/>
          <w:szCs w:val="28"/>
          <w:lang w:val="af-ZA"/>
        </w:rPr>
        <w:footnoteReference w:id="7"/>
      </w:r>
      <w:r w:rsidR="000C6848" w:rsidRPr="00D51A82">
        <w:rPr>
          <w:bCs/>
          <w:iCs/>
          <w:sz w:val="28"/>
          <w:szCs w:val="28"/>
          <w:lang w:val="af-ZA"/>
        </w:rPr>
        <w:t xml:space="preserve"> Điều 173 Luật Đất đai năm 2013; </w:t>
      </w:r>
      <w:r w:rsidR="000C6848" w:rsidRPr="00D51A82">
        <w:rPr>
          <w:sz w:val="28"/>
          <w:szCs w:val="28"/>
        </w:rPr>
        <w:t>k</w:t>
      </w:r>
      <w:r w:rsidR="000C6848" w:rsidRPr="00D51A82">
        <w:rPr>
          <w:bCs/>
          <w:iCs/>
          <w:spacing w:val="-2"/>
          <w:sz w:val="28"/>
          <w:szCs w:val="28"/>
          <w:lang w:val="af-ZA"/>
        </w:rPr>
        <w:t>hoản 2</w:t>
      </w:r>
      <w:r w:rsidR="000C6848" w:rsidRPr="00D51A82">
        <w:rPr>
          <w:rStyle w:val="FootnoteReference"/>
          <w:bCs/>
          <w:iCs/>
          <w:spacing w:val="-2"/>
          <w:sz w:val="28"/>
          <w:szCs w:val="28"/>
          <w:lang w:val="af-ZA"/>
        </w:rPr>
        <w:footnoteReference w:id="8"/>
      </w:r>
      <w:r w:rsidR="000C6848" w:rsidRPr="00D51A82">
        <w:rPr>
          <w:bCs/>
          <w:iCs/>
          <w:spacing w:val="-2"/>
          <w:sz w:val="28"/>
          <w:szCs w:val="28"/>
          <w:lang w:val="af-ZA"/>
        </w:rPr>
        <w:t xml:space="preserve"> Điều 16</w:t>
      </w:r>
      <w:r w:rsidR="000C6848" w:rsidRPr="00D51A82">
        <w:rPr>
          <w:sz w:val="28"/>
          <w:szCs w:val="28"/>
        </w:rPr>
        <w:t xml:space="preserve">, </w:t>
      </w:r>
      <w:r w:rsidR="000C6848" w:rsidRPr="00D51A82">
        <w:rPr>
          <w:bCs/>
          <w:iCs/>
          <w:spacing w:val="-2"/>
          <w:sz w:val="28"/>
          <w:szCs w:val="28"/>
          <w:lang w:val="af-ZA"/>
        </w:rPr>
        <w:t>Điều 34</w:t>
      </w:r>
      <w:r w:rsidR="000C6848" w:rsidRPr="00D51A82">
        <w:rPr>
          <w:rStyle w:val="FootnoteReference"/>
          <w:bCs/>
          <w:iCs/>
          <w:spacing w:val="-2"/>
          <w:sz w:val="28"/>
          <w:szCs w:val="28"/>
          <w:lang w:val="af-ZA"/>
        </w:rPr>
        <w:footnoteReference w:id="9"/>
      </w:r>
      <w:r w:rsidR="000C6848" w:rsidRPr="00D51A82">
        <w:rPr>
          <w:bCs/>
          <w:iCs/>
          <w:spacing w:val="-2"/>
          <w:sz w:val="28"/>
          <w:szCs w:val="28"/>
          <w:lang w:val="af-ZA"/>
        </w:rPr>
        <w:t xml:space="preserve"> Luật Quản lý tài sản nhà nước năm 2008; khoản 2, điểm a khoản 3 Điều 58 Luật Quản lý tài sản công năm 2017 và chậm xử lý theo quy định tại khoản 5 Điều 136 Nghị định 151/2017/NQ-CP ngày 26/12/2017 của Chính phủ quy định chi tiết một số điều của Luật Quản lý, sử dụng tài sản công </w:t>
      </w:r>
      <w:r w:rsidR="000C6848" w:rsidRPr="00D51A82">
        <w:rPr>
          <w:sz w:val="28"/>
          <w:szCs w:val="28"/>
          <w:lang w:eastAsia="vi-VN" w:bidi="vi-VN"/>
        </w:rPr>
        <w:t xml:space="preserve">như: (1) </w:t>
      </w:r>
      <w:r w:rsidR="000C6848" w:rsidRPr="00D51A82">
        <w:rPr>
          <w:spacing w:val="-6"/>
          <w:sz w:val="28"/>
          <w:szCs w:val="28"/>
        </w:rPr>
        <w:t xml:space="preserve">Trung tâm Huấn luyện và Thi đấu thể thao tỉnh có cho thuê tài sản công là mặt bằng đất trống để triển khai các dịch vụ hoạt động thể thao tại 02 địa điểm Khu liên hợp thể thao </w:t>
      </w:r>
      <w:r w:rsidR="000C6848" w:rsidRPr="00D51A82">
        <w:rPr>
          <w:i/>
          <w:spacing w:val="-6"/>
          <w:sz w:val="28"/>
          <w:szCs w:val="28"/>
        </w:rPr>
        <w:t>(diện tích 4.200m</w:t>
      </w:r>
      <w:r w:rsidR="000C6848" w:rsidRPr="00D51A82">
        <w:rPr>
          <w:i/>
          <w:spacing w:val="-6"/>
          <w:sz w:val="28"/>
          <w:szCs w:val="28"/>
          <w:vertAlign w:val="superscript"/>
        </w:rPr>
        <w:t>2</w:t>
      </w:r>
      <w:r w:rsidR="000C6848" w:rsidRPr="00D51A82">
        <w:rPr>
          <w:i/>
          <w:spacing w:val="-6"/>
          <w:sz w:val="28"/>
          <w:szCs w:val="28"/>
        </w:rPr>
        <w:t>)</w:t>
      </w:r>
      <w:r w:rsidR="000C6848" w:rsidRPr="00D51A82">
        <w:rPr>
          <w:spacing w:val="-6"/>
          <w:sz w:val="28"/>
          <w:szCs w:val="28"/>
        </w:rPr>
        <w:t xml:space="preserve"> làm sân bóng đá nhân tạo và góc đường Nguyễn Huệ - Đặng Tất </w:t>
      </w:r>
      <w:r w:rsidR="000C6848" w:rsidRPr="00D51A82">
        <w:rPr>
          <w:i/>
          <w:spacing w:val="-6"/>
          <w:sz w:val="28"/>
          <w:szCs w:val="28"/>
        </w:rPr>
        <w:t>(diện tích 4.200m</w:t>
      </w:r>
      <w:r w:rsidR="000C6848" w:rsidRPr="00D51A82">
        <w:rPr>
          <w:i/>
          <w:spacing w:val="-6"/>
          <w:sz w:val="28"/>
          <w:szCs w:val="28"/>
          <w:vertAlign w:val="superscript"/>
        </w:rPr>
        <w:t>2</w:t>
      </w:r>
      <w:r w:rsidR="000C6848" w:rsidRPr="00D51A82">
        <w:rPr>
          <w:i/>
          <w:spacing w:val="-6"/>
          <w:sz w:val="28"/>
          <w:szCs w:val="28"/>
        </w:rPr>
        <w:t xml:space="preserve">) </w:t>
      </w:r>
      <w:r w:rsidR="000C6848" w:rsidRPr="00D51A82">
        <w:rPr>
          <w:spacing w:val="-6"/>
          <w:sz w:val="28"/>
          <w:szCs w:val="28"/>
        </w:rPr>
        <w:t xml:space="preserve">làm Khu thể thao, vui chơi giải trí; (2) </w:t>
      </w:r>
      <w:r w:rsidR="000C6848" w:rsidRPr="00D51A82">
        <w:rPr>
          <w:spacing w:val="-6"/>
          <w:sz w:val="28"/>
          <w:szCs w:val="28"/>
          <w:lang w:val="nl-NL"/>
        </w:rPr>
        <w:t>Trường THPT chuyên Lê Quý Đôn sử dụng 6.800m² trong tổng diện tích đất được cấp cho nhà trường để liên kết Công ty Cổ phần đầu tư Nguyễn Trần PLUS làm khu vực sân nhảy cao, nhảy xa; Khu vực sân hoạt động bóng đá</w:t>
      </w:r>
      <w:r w:rsidR="00BB7A42" w:rsidRPr="00D51A82">
        <w:rPr>
          <w:spacing w:val="-6"/>
          <w:sz w:val="28"/>
          <w:szCs w:val="28"/>
          <w:lang w:val="nl-NL"/>
        </w:rPr>
        <w:t xml:space="preserve">; (3) </w:t>
      </w:r>
      <w:r w:rsidR="00BB7A42" w:rsidRPr="00D51A82">
        <w:rPr>
          <w:iCs/>
          <w:spacing w:val="-4"/>
          <w:sz w:val="28"/>
          <w:szCs w:val="28"/>
          <w:lang w:val="da-DK"/>
        </w:rPr>
        <w:t xml:space="preserve">Ban quản lý rừng phòng hộ lưu vực sông Bến Hải và Ban quản lý rừng phòng hộ lưu vực sông Thạch Hãn </w:t>
      </w:r>
      <w:r w:rsidR="00806E08" w:rsidRPr="00D51A82">
        <w:rPr>
          <w:iCs/>
          <w:spacing w:val="-4"/>
          <w:sz w:val="28"/>
          <w:szCs w:val="28"/>
          <w:lang w:val="da-DK"/>
        </w:rPr>
        <w:t xml:space="preserve">hợp đồng liên doanh trồng rừng sản xuất từ năm 2016 đến năm 2020 với diện tích 1.046,8 ha </w:t>
      </w:r>
      <w:r w:rsidR="00806E08" w:rsidRPr="00D51A82">
        <w:rPr>
          <w:i/>
          <w:iCs/>
          <w:spacing w:val="-4"/>
          <w:sz w:val="28"/>
          <w:szCs w:val="28"/>
          <w:lang w:val="da-DK"/>
        </w:rPr>
        <w:t xml:space="preserve">(Thường trực HĐND tỉnh đã có Kết luận giám sát). </w:t>
      </w:r>
    </w:p>
    <w:p w:rsidR="00E0058C" w:rsidRPr="00D51A82" w:rsidRDefault="00E0058C" w:rsidP="00D51A82">
      <w:pPr>
        <w:keepNext/>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xml:space="preserve">- </w:t>
      </w:r>
      <w:r w:rsidR="00E03D60" w:rsidRPr="00D51A82">
        <w:rPr>
          <w:spacing w:val="-6"/>
          <w:sz w:val="28"/>
          <w:szCs w:val="28"/>
          <w:lang w:val="nl-NL"/>
        </w:rPr>
        <w:t>C</w:t>
      </w:r>
      <w:r w:rsidR="00212A28" w:rsidRPr="00D51A82">
        <w:rPr>
          <w:spacing w:val="-6"/>
          <w:sz w:val="28"/>
          <w:szCs w:val="28"/>
          <w:lang w:val="nl-NL"/>
        </w:rPr>
        <w:t xml:space="preserve">ác cơ quan chuyên môn chưa </w:t>
      </w:r>
      <w:r w:rsidR="00E03D60" w:rsidRPr="00D51A82">
        <w:rPr>
          <w:spacing w:val="-6"/>
          <w:sz w:val="28"/>
          <w:szCs w:val="28"/>
          <w:lang w:val="nl-NL"/>
        </w:rPr>
        <w:t>kịp thời h</w:t>
      </w:r>
      <w:r w:rsidR="00212A28" w:rsidRPr="00D51A82">
        <w:rPr>
          <w:spacing w:val="-6"/>
          <w:sz w:val="28"/>
          <w:szCs w:val="28"/>
          <w:lang w:val="nl-NL"/>
        </w:rPr>
        <w:t xml:space="preserve">ướng dẫn thực hiện các nghĩa vụ tài chính khi sử dụng tài sản công vào mục đích </w:t>
      </w:r>
      <w:r w:rsidR="00E03D60" w:rsidRPr="00D51A82">
        <w:rPr>
          <w:spacing w:val="-6"/>
          <w:sz w:val="28"/>
          <w:szCs w:val="28"/>
          <w:lang w:val="nl-NL"/>
        </w:rPr>
        <w:t>cho thuê tại</w:t>
      </w:r>
      <w:r w:rsidR="000C6848" w:rsidRPr="00D51A82">
        <w:rPr>
          <w:spacing w:val="-6"/>
          <w:sz w:val="28"/>
          <w:szCs w:val="28"/>
          <w:lang w:val="nl-NL"/>
        </w:rPr>
        <w:t xml:space="preserve"> </w:t>
      </w:r>
      <w:r w:rsidR="000C6848" w:rsidRPr="00D51A82">
        <w:rPr>
          <w:sz w:val="28"/>
          <w:szCs w:val="28"/>
        </w:rPr>
        <w:t xml:space="preserve">Trường Cao đẳng Sư phạm Quảng Trị </w:t>
      </w:r>
      <w:r w:rsidR="000C6848" w:rsidRPr="00D51A82">
        <w:rPr>
          <w:i/>
          <w:sz w:val="28"/>
          <w:szCs w:val="28"/>
        </w:rPr>
        <w:t>(cho thuê mặt bằng sân vận động với diện tích 4.746m</w:t>
      </w:r>
      <w:r w:rsidR="000C6848" w:rsidRPr="00D51A82">
        <w:rPr>
          <w:i/>
          <w:sz w:val="28"/>
          <w:szCs w:val="28"/>
          <w:vertAlign w:val="superscript"/>
        </w:rPr>
        <w:t>2</w:t>
      </w:r>
      <w:r w:rsidR="00E03D60" w:rsidRPr="00D51A82">
        <w:rPr>
          <w:i/>
          <w:sz w:val="28"/>
          <w:szCs w:val="28"/>
        </w:rPr>
        <w:t>)</w:t>
      </w:r>
      <w:r w:rsidR="009F285F" w:rsidRPr="00D51A82">
        <w:rPr>
          <w:sz w:val="28"/>
          <w:szCs w:val="28"/>
        </w:rPr>
        <w:t xml:space="preserve"> </w:t>
      </w:r>
      <w:r w:rsidR="009E6DCF" w:rsidRPr="00D51A82">
        <w:rPr>
          <w:spacing w:val="-6"/>
          <w:sz w:val="28"/>
          <w:szCs w:val="28"/>
          <w:lang w:val="nl-NL"/>
        </w:rPr>
        <w:t xml:space="preserve">khi đã được </w:t>
      </w:r>
      <w:r w:rsidR="009E6DCF" w:rsidRPr="00D51A82">
        <w:rPr>
          <w:sz w:val="28"/>
          <w:szCs w:val="28"/>
        </w:rPr>
        <w:t>UBND tỉnh</w:t>
      </w:r>
      <w:r w:rsidR="009E6DCF" w:rsidRPr="00D51A82">
        <w:rPr>
          <w:spacing w:val="-6"/>
          <w:sz w:val="28"/>
          <w:szCs w:val="28"/>
          <w:lang w:val="nl-NL"/>
        </w:rPr>
        <w:t xml:space="preserve"> phê duyệt phương án </w:t>
      </w:r>
      <w:r w:rsidR="009F285F" w:rsidRPr="00D51A82">
        <w:rPr>
          <w:sz w:val="28"/>
          <w:szCs w:val="28"/>
        </w:rPr>
        <w:t xml:space="preserve">tại Quyết định số 1648/QĐ-UBND ngày </w:t>
      </w:r>
      <w:r w:rsidR="009E6DCF" w:rsidRPr="00D51A82">
        <w:rPr>
          <w:sz w:val="28"/>
          <w:szCs w:val="28"/>
        </w:rPr>
        <w:t>28/7/2023</w:t>
      </w:r>
      <w:r w:rsidR="00E03D60" w:rsidRPr="00D51A82">
        <w:rPr>
          <w:sz w:val="28"/>
          <w:szCs w:val="28"/>
        </w:rPr>
        <w:t xml:space="preserve">. Còn lúng túng trong việc thực hiện các thủ tục </w:t>
      </w:r>
      <w:r w:rsidR="009F285F" w:rsidRPr="00D51A82">
        <w:rPr>
          <w:sz w:val="28"/>
          <w:szCs w:val="28"/>
        </w:rPr>
        <w:t xml:space="preserve">kinh doanh, cho thuê, </w:t>
      </w:r>
      <w:r w:rsidR="009F285F" w:rsidRPr="00D51A82">
        <w:rPr>
          <w:sz w:val="28"/>
          <w:szCs w:val="28"/>
        </w:rPr>
        <w:lastRenderedPageBreak/>
        <w:t xml:space="preserve">liên doanh, liên kết tại </w:t>
      </w:r>
      <w:r w:rsidR="000C6848" w:rsidRPr="00D51A82">
        <w:rPr>
          <w:sz w:val="28"/>
          <w:szCs w:val="28"/>
        </w:rPr>
        <w:t>Trường THPT ở các</w:t>
      </w:r>
      <w:r w:rsidR="00A56290" w:rsidRPr="00D51A82">
        <w:rPr>
          <w:sz w:val="28"/>
          <w:szCs w:val="28"/>
        </w:rPr>
        <w:t xml:space="preserve"> huyện về hoạt động kinh doanh </w:t>
      </w:r>
      <w:r w:rsidR="000C6848" w:rsidRPr="00D51A82">
        <w:rPr>
          <w:sz w:val="28"/>
          <w:szCs w:val="28"/>
        </w:rPr>
        <w:t xml:space="preserve">Căng tin; Bệnh viện đa khoa tỉnh và Bệnh viện đa khoa, Trung tâm y tế các huyện, thị xã, thành phố </w:t>
      </w:r>
      <w:r w:rsidR="00A56290" w:rsidRPr="00D51A82">
        <w:rPr>
          <w:sz w:val="28"/>
          <w:szCs w:val="28"/>
        </w:rPr>
        <w:t xml:space="preserve">về </w:t>
      </w:r>
      <w:r w:rsidR="000C6848" w:rsidRPr="00D51A82">
        <w:rPr>
          <w:sz w:val="28"/>
          <w:szCs w:val="28"/>
        </w:rPr>
        <w:t>hoạt động kinh doanh, cho thuê bãi giữ xe, căng tin.</w:t>
      </w:r>
    </w:p>
    <w:p w:rsidR="00001CDE" w:rsidRPr="00D51A82" w:rsidRDefault="00E0058C" w:rsidP="00D51A82">
      <w:pPr>
        <w:keepNext/>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xml:space="preserve">- </w:t>
      </w:r>
      <w:r w:rsidR="004F5528" w:rsidRPr="00D51A82">
        <w:rPr>
          <w:sz w:val="28"/>
          <w:szCs w:val="28"/>
        </w:rPr>
        <w:t xml:space="preserve">Phần lớn các cơ sở nhà sau khi bàn giao cho địa phương, đơn vị quản lý, sử dụng chưa xây dựng phương án bảo trì, duy tu, bảo dưỡng cụ thể được cấp có thẩm quyền phê duyệt dẫn đến nguy cơ xuống cấp, không kiểm soát được; </w:t>
      </w:r>
      <w:r w:rsidR="000C6848" w:rsidRPr="00D51A82">
        <w:rPr>
          <w:rFonts w:eastAsia="Aptos"/>
          <w:kern w:val="2"/>
          <w:sz w:val="28"/>
          <w:szCs w:val="28"/>
        </w:rPr>
        <w:t>chỉ thực hiện đơn lẻ khi có nhu cầu cấp thiế</w:t>
      </w:r>
      <w:r w:rsidR="004F5528" w:rsidRPr="00D51A82">
        <w:rPr>
          <w:rFonts w:eastAsia="Aptos"/>
          <w:kern w:val="2"/>
          <w:sz w:val="28"/>
          <w:szCs w:val="28"/>
        </w:rPr>
        <w:t>t</w:t>
      </w:r>
      <w:r w:rsidR="000C6848" w:rsidRPr="00D51A82">
        <w:rPr>
          <w:rFonts w:eastAsia="Aptos"/>
          <w:kern w:val="2"/>
          <w:sz w:val="28"/>
          <w:szCs w:val="28"/>
        </w:rPr>
        <w:t>.</w:t>
      </w:r>
    </w:p>
    <w:p w:rsidR="00A421B7" w:rsidRPr="00D51A82" w:rsidRDefault="00E0058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Fonts w:eastAsia="Aptos"/>
          <w:i/>
          <w:kern w:val="2"/>
          <w:sz w:val="28"/>
          <w:szCs w:val="28"/>
        </w:rPr>
      </w:pPr>
      <w:r w:rsidRPr="00D51A82">
        <w:rPr>
          <w:rFonts w:eastAsia="Aptos"/>
          <w:b/>
          <w:i/>
          <w:kern w:val="2"/>
          <w:sz w:val="28"/>
          <w:szCs w:val="28"/>
        </w:rPr>
        <w:t xml:space="preserve">b) </w:t>
      </w:r>
      <w:r w:rsidR="000C6848" w:rsidRPr="00D51A82">
        <w:rPr>
          <w:rFonts w:eastAsia="Aptos"/>
          <w:b/>
          <w:i/>
          <w:kern w:val="2"/>
          <w:sz w:val="28"/>
          <w:szCs w:val="28"/>
        </w:rPr>
        <w:t>Về sử dụng</w:t>
      </w:r>
    </w:p>
    <w:p w:rsidR="00A421B7"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Fonts w:eastAsia="Calibri"/>
          <w:sz w:val="28"/>
          <w:szCs w:val="28"/>
        </w:rPr>
      </w:pPr>
      <w:r w:rsidRPr="00D51A82">
        <w:rPr>
          <w:sz w:val="28"/>
          <w:szCs w:val="28"/>
        </w:rPr>
        <w:t xml:space="preserve">- </w:t>
      </w:r>
      <w:r w:rsidRPr="00D51A82">
        <w:rPr>
          <w:rFonts w:eastAsia="Calibri"/>
          <w:sz w:val="28"/>
          <w:szCs w:val="28"/>
        </w:rPr>
        <w:t>Đa số đơn vị sự nghiệp sử dụng không hết phần diện tích đất đang quản lý, gây lãng phí nguồn lực đất đai.</w:t>
      </w:r>
    </w:p>
    <w:p w:rsidR="00E0058C"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Một số đơn vị sự nghiệp ở cấp sở, cấp huyện có nhu cầu sử dụng cơ sở nhà, đất vào mục đích kinh doanh, cho thuê, liên doanh, liên kết nhưng chưa lập</w:t>
      </w:r>
      <w:r w:rsidRPr="00D51A82">
        <w:rPr>
          <w:rFonts w:eastAsia="Calibri"/>
          <w:sz w:val="28"/>
          <w:szCs w:val="28"/>
        </w:rPr>
        <w:t xml:space="preserve"> Đề án </w:t>
      </w:r>
      <w:r w:rsidRPr="00D51A82">
        <w:rPr>
          <w:sz w:val="28"/>
          <w:szCs w:val="28"/>
        </w:rPr>
        <w:t>trình UBND tỉnh phê duyệt hoặc chưa hoàn thiện hồ sơ, thủ tục để được phê duyệt theo quy định</w:t>
      </w:r>
      <w:r w:rsidRPr="00D51A82">
        <w:rPr>
          <w:rStyle w:val="FootnoteReference"/>
          <w:rFonts w:eastAsia="Calibri"/>
          <w:sz w:val="28"/>
          <w:szCs w:val="28"/>
        </w:rPr>
        <w:footnoteReference w:id="10"/>
      </w:r>
      <w:r w:rsidRPr="00D51A82">
        <w:rPr>
          <w:sz w:val="28"/>
          <w:szCs w:val="28"/>
        </w:rPr>
        <w:t>.</w:t>
      </w:r>
    </w:p>
    <w:p w:rsidR="00E0058C" w:rsidRPr="00D51A82" w:rsidRDefault="00E0058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i/>
          <w:sz w:val="28"/>
          <w:szCs w:val="28"/>
        </w:rPr>
      </w:pPr>
      <w:r w:rsidRPr="00D51A82">
        <w:rPr>
          <w:b/>
          <w:i/>
          <w:sz w:val="28"/>
          <w:szCs w:val="28"/>
        </w:rPr>
        <w:t>c)</w:t>
      </w:r>
      <w:r w:rsidR="000C6848" w:rsidRPr="00D51A82">
        <w:rPr>
          <w:rFonts w:eastAsia="Aptos"/>
          <w:b/>
          <w:i/>
          <w:kern w:val="2"/>
          <w:sz w:val="28"/>
          <w:szCs w:val="28"/>
        </w:rPr>
        <w:t xml:space="preserve"> Về sắp xếp, xử lý tài sản</w:t>
      </w:r>
    </w:p>
    <w:p w:rsidR="00E0058C" w:rsidRPr="00D51A82" w:rsidRDefault="00E0058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xml:space="preserve">- </w:t>
      </w:r>
      <w:r w:rsidR="00942AD6" w:rsidRPr="00D51A82">
        <w:rPr>
          <w:sz w:val="28"/>
          <w:szCs w:val="28"/>
        </w:rPr>
        <w:t xml:space="preserve">UBND tỉnh đã ban hành Kế hoạch số 221/KH-UBND ngày 26/11/2024 về bán tài sản trên đất, chuyển nhượng quyền sử dụng đất đối với 70 cơ sở nhà, đất của các địa phương, nhưng </w:t>
      </w:r>
      <w:r w:rsidR="00001CDE" w:rsidRPr="00D51A82">
        <w:rPr>
          <w:sz w:val="28"/>
          <w:szCs w:val="28"/>
        </w:rPr>
        <w:t xml:space="preserve">do cơ chế chính sách có điều chỉnh nên </w:t>
      </w:r>
      <w:r w:rsidR="00942AD6" w:rsidRPr="00D51A82">
        <w:rPr>
          <w:sz w:val="28"/>
          <w:szCs w:val="28"/>
        </w:rPr>
        <w:t xml:space="preserve">đến nay vẫn </w:t>
      </w:r>
      <w:r w:rsidR="000C6848" w:rsidRPr="00D51A82">
        <w:rPr>
          <w:sz w:val="28"/>
          <w:szCs w:val="28"/>
        </w:rPr>
        <w:t xml:space="preserve">chưa hoàn thành việc xử lý các cơ sở nhà, đất theo hình thức bán tài sản trên đất, chuyển nhượng quyền sử dụng đất đối với 70 cơ sở nhà, đất đã được Ban Thường vụ Tỉnh ủy đồng ý chủ trương tại Thông báo số 613-TB/TU ngày 29/11/2023 </w:t>
      </w:r>
      <w:r w:rsidR="007D72D6" w:rsidRPr="00D51A82">
        <w:rPr>
          <w:sz w:val="28"/>
          <w:szCs w:val="28"/>
        </w:rPr>
        <w:t>làm</w:t>
      </w:r>
      <w:r w:rsidR="000C6848" w:rsidRPr="00D51A82">
        <w:rPr>
          <w:sz w:val="28"/>
          <w:szCs w:val="28"/>
        </w:rPr>
        <w:t xml:space="preserve"> ảnh hưởng đến công tác thực hiện kế hoạch đầu tư công trung hạn 2021 - 2025 của một số địa phương.</w:t>
      </w:r>
    </w:p>
    <w:p w:rsidR="00B23226" w:rsidRPr="00D51A82" w:rsidRDefault="00E0058C"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Fonts w:eastAsia="Calibri"/>
          <w:sz w:val="28"/>
          <w:szCs w:val="28"/>
        </w:rPr>
      </w:pPr>
      <w:r w:rsidRPr="00D51A82">
        <w:rPr>
          <w:sz w:val="28"/>
          <w:szCs w:val="28"/>
        </w:rPr>
        <w:t xml:space="preserve">- </w:t>
      </w:r>
      <w:r w:rsidR="000C6848" w:rsidRPr="00D51A82">
        <w:rPr>
          <w:sz w:val="28"/>
          <w:szCs w:val="28"/>
          <w:shd w:val="clear" w:color="auto" w:fill="FFFFFF"/>
        </w:rPr>
        <w:t>N</w:t>
      </w:r>
      <w:r w:rsidR="000C6848" w:rsidRPr="00D51A82">
        <w:rPr>
          <w:rFonts w:eastAsia="Calibri"/>
          <w:sz w:val="28"/>
          <w:szCs w:val="28"/>
        </w:rPr>
        <w:t>goài 70 cơ sở nhà đất UBND tỉnh mới phê duyệt phương án sắp xếp, xử lý theo hình thức</w:t>
      </w:r>
      <w:r w:rsidR="000C6848" w:rsidRPr="00D51A82">
        <w:rPr>
          <w:sz w:val="28"/>
          <w:szCs w:val="28"/>
        </w:rPr>
        <w:t xml:space="preserve"> bán tài sản trên đất, chuyển nhượng quyền sử dụng đất; hiện nay vẫn </w:t>
      </w:r>
      <w:r w:rsidR="000C6848" w:rsidRPr="00D51A82">
        <w:rPr>
          <w:rFonts w:eastAsia="Calibri"/>
          <w:sz w:val="28"/>
          <w:szCs w:val="28"/>
        </w:rPr>
        <w:t>còn</w:t>
      </w:r>
      <w:r w:rsidR="00FF5771" w:rsidRPr="00D51A82">
        <w:rPr>
          <w:rFonts w:eastAsia="Calibri"/>
          <w:sz w:val="28"/>
          <w:szCs w:val="28"/>
        </w:rPr>
        <w:t xml:space="preserve"> một số cơ sở nhà, đất </w:t>
      </w:r>
      <w:r w:rsidR="00EE1B34" w:rsidRPr="00D51A82">
        <w:rPr>
          <w:rFonts w:eastAsia="Calibri"/>
          <w:sz w:val="28"/>
          <w:szCs w:val="28"/>
        </w:rPr>
        <w:t xml:space="preserve">tại các </w:t>
      </w:r>
      <w:r w:rsidR="00EE1B34" w:rsidRPr="00D51A82">
        <w:rPr>
          <w:sz w:val="28"/>
          <w:szCs w:val="28"/>
        </w:rPr>
        <w:t xml:space="preserve">đơn vị sự nghiệp công thuộc </w:t>
      </w:r>
      <w:r w:rsidR="00740FDA" w:rsidRPr="00D51A82">
        <w:rPr>
          <w:sz w:val="28"/>
          <w:szCs w:val="28"/>
        </w:rPr>
        <w:t>các s</w:t>
      </w:r>
      <w:r w:rsidR="000363E9" w:rsidRPr="00D51A82">
        <w:rPr>
          <w:sz w:val="28"/>
          <w:szCs w:val="28"/>
        </w:rPr>
        <w:t>ở</w:t>
      </w:r>
      <w:r w:rsidR="00977A22" w:rsidRPr="00D51A82">
        <w:rPr>
          <w:sz w:val="28"/>
          <w:szCs w:val="28"/>
        </w:rPr>
        <w:t xml:space="preserve">, </w:t>
      </w:r>
      <w:r w:rsidR="00001CDE" w:rsidRPr="00D51A82">
        <w:rPr>
          <w:sz w:val="28"/>
          <w:szCs w:val="28"/>
        </w:rPr>
        <w:t xml:space="preserve">ngành, </w:t>
      </w:r>
      <w:r w:rsidR="00977A22" w:rsidRPr="00D51A82">
        <w:rPr>
          <w:sz w:val="28"/>
          <w:szCs w:val="28"/>
        </w:rPr>
        <w:t>địa phương</w:t>
      </w:r>
      <w:r w:rsidR="000363E9" w:rsidRPr="00D51A82">
        <w:rPr>
          <w:sz w:val="28"/>
          <w:szCs w:val="28"/>
        </w:rPr>
        <w:t xml:space="preserve"> </w:t>
      </w:r>
      <w:r w:rsidR="00FF5771" w:rsidRPr="00D51A82">
        <w:rPr>
          <w:rFonts w:eastAsia="Calibri"/>
          <w:sz w:val="28"/>
          <w:szCs w:val="28"/>
        </w:rPr>
        <w:t>đề xuất tiếp tục sắp xếp</w:t>
      </w:r>
      <w:r w:rsidRPr="00D51A82">
        <w:rPr>
          <w:rStyle w:val="FootnoteReference"/>
          <w:rFonts w:eastAsia="Calibri"/>
          <w:sz w:val="28"/>
          <w:szCs w:val="28"/>
        </w:rPr>
        <w:footnoteReference w:id="11"/>
      </w:r>
      <w:r w:rsidRPr="00D51A82">
        <w:rPr>
          <w:rFonts w:eastAsia="Calibri"/>
          <w:sz w:val="28"/>
          <w:szCs w:val="28"/>
        </w:rPr>
        <w:t>.</w:t>
      </w:r>
    </w:p>
    <w:p w:rsidR="00A421B7" w:rsidRPr="00D51A82" w:rsidRDefault="00740FDA"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rFonts w:eastAsia="Calibri"/>
          <w:bCs/>
          <w:sz w:val="28"/>
          <w:szCs w:val="28"/>
          <w:lang w:val="nl-NL"/>
        </w:rPr>
      </w:pPr>
      <w:r w:rsidRPr="00D51A82">
        <w:rPr>
          <w:sz w:val="28"/>
          <w:szCs w:val="28"/>
        </w:rPr>
        <w:lastRenderedPageBreak/>
        <w:t xml:space="preserve">- </w:t>
      </w:r>
      <w:r w:rsidR="000C6848" w:rsidRPr="00D51A82">
        <w:rPr>
          <w:rFonts w:eastAsia="Aptos"/>
          <w:kern w:val="2"/>
          <w:sz w:val="28"/>
          <w:szCs w:val="28"/>
        </w:rPr>
        <w:t>V</w:t>
      </w:r>
      <w:r w:rsidR="000C6848" w:rsidRPr="00D51A82">
        <w:rPr>
          <w:rFonts w:eastAsia="Calibri"/>
          <w:bCs/>
          <w:sz w:val="28"/>
          <w:szCs w:val="28"/>
          <w:lang w:val="nl-NL"/>
        </w:rPr>
        <w:t xml:space="preserve">iệc rà soát, điều chỉnh quy hoạch, kế hoạch sử dụng sử dụng đất đối với </w:t>
      </w:r>
      <w:r w:rsidR="000C6848" w:rsidRPr="00D51A82">
        <w:rPr>
          <w:rFonts w:eastAsia="Calibri"/>
          <w:sz w:val="28"/>
          <w:szCs w:val="28"/>
        </w:rPr>
        <w:t>cơ sở nhà, đất</w:t>
      </w:r>
      <w:r w:rsidR="000C6848" w:rsidRPr="00D51A82">
        <w:rPr>
          <w:rFonts w:eastAsia="Calibri"/>
          <w:bCs/>
          <w:sz w:val="28"/>
          <w:szCs w:val="28"/>
          <w:lang w:val="nl-NL"/>
        </w:rPr>
        <w:t xml:space="preserve"> sử dụng sai mục đích hoặc không sử dụng chưa được thực hiện đồng bộ với kết quả sắp xếp lại và xử lý cơ sở nhà đất; kết quả thực hiện phương án sắp xếp, xử lý cơ sở nhà, đất của nhiều cơ quan, đơn vị, địa phương còn chậm, chưa đảm bảo tiến độ. Công tác kiểm tra, đôn đốc thực hiện phương án sắp xếp, xử lý </w:t>
      </w:r>
      <w:r w:rsidR="00B23226" w:rsidRPr="00D51A82">
        <w:rPr>
          <w:rFonts w:eastAsia="Calibri"/>
          <w:bCs/>
          <w:sz w:val="28"/>
          <w:szCs w:val="28"/>
          <w:lang w:val="nl-NL"/>
        </w:rPr>
        <w:t xml:space="preserve">có nơi, có lúc </w:t>
      </w:r>
      <w:r w:rsidR="000C6848" w:rsidRPr="00D51A82">
        <w:rPr>
          <w:rFonts w:eastAsia="Calibri"/>
          <w:bCs/>
          <w:sz w:val="28"/>
          <w:szCs w:val="28"/>
          <w:lang w:val="nl-NL"/>
        </w:rPr>
        <w:t xml:space="preserve">chưa được chú trọng. </w:t>
      </w:r>
    </w:p>
    <w:p w:rsidR="000C5DFB"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rPr>
      </w:pPr>
      <w:r w:rsidRPr="00D51A82">
        <w:rPr>
          <w:rFonts w:eastAsia="Calibri"/>
          <w:b/>
          <w:bCs/>
          <w:sz w:val="28"/>
          <w:szCs w:val="28"/>
          <w:lang w:val="nl-NL"/>
        </w:rPr>
        <w:t>3. Nguyên nhân</w:t>
      </w:r>
    </w:p>
    <w:bookmarkEnd w:id="1"/>
    <w:bookmarkEnd w:id="4"/>
    <w:p w:rsidR="00A87629"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i/>
          <w:sz w:val="28"/>
          <w:szCs w:val="28"/>
        </w:rPr>
      </w:pPr>
      <w:r w:rsidRPr="00D51A82">
        <w:rPr>
          <w:b/>
          <w:i/>
          <w:sz w:val="28"/>
          <w:szCs w:val="28"/>
        </w:rPr>
        <w:t>a)</w:t>
      </w:r>
      <w:r w:rsidRPr="00D51A82">
        <w:rPr>
          <w:i/>
          <w:sz w:val="28"/>
          <w:szCs w:val="28"/>
        </w:rPr>
        <w:t xml:space="preserve"> </w:t>
      </w:r>
      <w:r w:rsidRPr="00D51A82">
        <w:rPr>
          <w:b/>
          <w:i/>
          <w:sz w:val="28"/>
          <w:szCs w:val="28"/>
        </w:rPr>
        <w:t>Nguyên nhân khách quan</w:t>
      </w:r>
    </w:p>
    <w:p w:rsidR="00A87629" w:rsidRPr="00D51A82" w:rsidRDefault="00A87629"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i/>
          <w:sz w:val="28"/>
          <w:szCs w:val="28"/>
        </w:rPr>
      </w:pPr>
      <w:r w:rsidRPr="00D51A82">
        <w:rPr>
          <w:b/>
          <w:i/>
          <w:sz w:val="28"/>
          <w:szCs w:val="28"/>
        </w:rPr>
        <w:t xml:space="preserve">- </w:t>
      </w:r>
      <w:r w:rsidRPr="00D51A82">
        <w:rPr>
          <w:sz w:val="28"/>
          <w:szCs w:val="28"/>
        </w:rPr>
        <w:t xml:space="preserve">Quy định pháp luật về xử lý tài sản công theo phương án bán tài sản trên đất, chuyển nhượng quyền sử dụng đất còn nhiều chồng chéo, chưa có hướng dẫn cụ thể của </w:t>
      </w:r>
      <w:r w:rsidR="00B74DA4" w:rsidRPr="00D51A82">
        <w:rPr>
          <w:sz w:val="28"/>
          <w:szCs w:val="28"/>
        </w:rPr>
        <w:t>Trung ương</w:t>
      </w:r>
      <w:r w:rsidRPr="00D51A82">
        <w:rPr>
          <w:sz w:val="28"/>
          <w:szCs w:val="28"/>
        </w:rPr>
        <w:t xml:space="preserve"> nên các ngành, địa phương còn nhiều lúng túng do bị điều chỉnh bởi các Luật như Luật Quy hoạch, Luật Xây dựng, Luật Đất đai….</w:t>
      </w:r>
    </w:p>
    <w:p w:rsidR="00A421B7"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i/>
          <w:sz w:val="28"/>
          <w:szCs w:val="28"/>
        </w:rPr>
      </w:pPr>
      <w:r w:rsidRPr="00D51A82">
        <w:rPr>
          <w:iCs/>
          <w:sz w:val="28"/>
          <w:szCs w:val="28"/>
          <w:lang w:val="nl-NL"/>
        </w:rPr>
        <w:t>- C</w:t>
      </w:r>
      <w:r w:rsidRPr="00D51A82">
        <w:rPr>
          <w:sz w:val="28"/>
          <w:szCs w:val="28"/>
        </w:rPr>
        <w:t xml:space="preserve">ơ chế phân cấp quản lý tài sản công còn bất cập, theo quy định hiện hành chủ yếu mới phân cấp từ cấp tỉnh trở lên; </w:t>
      </w:r>
      <w:r w:rsidRPr="00D51A82">
        <w:rPr>
          <w:rFonts w:eastAsia="Calibri"/>
          <w:sz w:val="28"/>
          <w:szCs w:val="28"/>
          <w:lang w:val="nl-NL"/>
        </w:rPr>
        <w:t xml:space="preserve">nhiều nội dung thiếu quy định cụ thể hoặc chồng chéo, mâu thuẫn, bất cập nhưng chưa được ban hành, sửa đổi, bổ sung kịp thời, do đó chưa tạo được khung pháp lý hoàn chỉnh làm cơ sở cho địa phương </w:t>
      </w:r>
      <w:r w:rsidRPr="00D51A82">
        <w:rPr>
          <w:rFonts w:eastAsia="Calibri"/>
          <w:sz w:val="28"/>
          <w:szCs w:val="28"/>
          <w:lang w:val="nl-NL"/>
        </w:rPr>
        <w:lastRenderedPageBreak/>
        <w:t>quản lý, sử dụng tài sản công</w:t>
      </w:r>
      <w:r w:rsidRPr="00D51A82">
        <w:rPr>
          <w:iCs/>
          <w:sz w:val="28"/>
          <w:szCs w:val="28"/>
          <w:vertAlign w:val="superscript"/>
        </w:rPr>
        <w:footnoteReference w:id="12"/>
      </w:r>
      <w:r w:rsidRPr="00D51A82">
        <w:rPr>
          <w:iCs/>
          <w:sz w:val="28"/>
          <w:szCs w:val="28"/>
          <w:lang w:val="nl-NL"/>
        </w:rPr>
        <w:t>.</w:t>
      </w:r>
    </w:p>
    <w:p w:rsidR="00A421B7"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iCs/>
          <w:sz w:val="28"/>
          <w:szCs w:val="28"/>
          <w:lang w:val="nl-NL"/>
        </w:rPr>
      </w:pPr>
      <w:r w:rsidRPr="00D51A82">
        <w:rPr>
          <w:sz w:val="28"/>
          <w:szCs w:val="28"/>
          <w:lang w:val="nl-NL"/>
        </w:rPr>
        <w:t>- Các c</w:t>
      </w:r>
      <w:r w:rsidRPr="00D51A82">
        <w:rPr>
          <w:iCs/>
          <w:sz w:val="28"/>
          <w:szCs w:val="28"/>
          <w:lang w:val="nl-NL"/>
        </w:rPr>
        <w:t>ơ sở nhà, đất trên địa bàn tỉnh được hình thành tr</w:t>
      </w:r>
      <w:r w:rsidR="00B74DA4" w:rsidRPr="00D51A82">
        <w:rPr>
          <w:iCs/>
          <w:sz w:val="28"/>
          <w:szCs w:val="28"/>
          <w:lang w:val="nl-NL"/>
        </w:rPr>
        <w:t>ả</w:t>
      </w:r>
      <w:r w:rsidRPr="00D51A82">
        <w:rPr>
          <w:iCs/>
          <w:sz w:val="28"/>
          <w:szCs w:val="28"/>
          <w:lang w:val="nl-NL"/>
        </w:rPr>
        <w:t>i qua nhiều giai đoạn lịch sử, quá trình quản lý, sử dụng được thực hiện theo từng cơ chế, chính sách khác nhau nên nhiều điểm cơ sở nhà, đất có tính đặc thù, hình thức sử dụng đa dạng và khác nhau giữa các ngành, lĩnh vực, địa phương dẫn đến</w:t>
      </w:r>
      <w:r w:rsidRPr="00D51A82">
        <w:rPr>
          <w:sz w:val="28"/>
          <w:szCs w:val="28"/>
          <w:lang w:val="nl-NL"/>
        </w:rPr>
        <w:t xml:space="preserve"> thực trạng quản lý, sử dụng nhà</w:t>
      </w:r>
      <w:r w:rsidR="00EB5A9C" w:rsidRPr="00D51A82">
        <w:rPr>
          <w:sz w:val="28"/>
          <w:szCs w:val="28"/>
          <w:lang w:val="nl-NL"/>
        </w:rPr>
        <w:t>,</w:t>
      </w:r>
      <w:r w:rsidRPr="00D51A82">
        <w:rPr>
          <w:sz w:val="28"/>
          <w:szCs w:val="28"/>
          <w:lang w:val="nl-NL"/>
        </w:rPr>
        <w:t xml:space="preserve"> đất tại một số cơ quan, đơn vị, địa phương còn phức tạp và khó xử lý. Nhiều cơ sở nhà, đất tính pháp lý không đầy đủ về quyền sử dụng đất, tài sản trên đất </w:t>
      </w:r>
      <w:r w:rsidRPr="00D51A82">
        <w:rPr>
          <w:i/>
          <w:sz w:val="28"/>
          <w:szCs w:val="28"/>
          <w:lang w:val="nl-NL"/>
        </w:rPr>
        <w:t>(Quyết định giao đất; giấy chứng nhận quyền sử dụng đất,...chưa có hoặc chưa thực hiện lập hồ sơ trình cấp có thẩm quyền cấp đổi giấy chứng nhận quyền sử dụng đất khi thực hiện tiếp nhận trụ sở từ điều chuyển, chuyển giao</w:t>
      </w:r>
      <w:r w:rsidRPr="00D51A82">
        <w:rPr>
          <w:sz w:val="28"/>
          <w:szCs w:val="28"/>
          <w:lang w:val="nl-NL"/>
        </w:rPr>
        <w:t>). C</w:t>
      </w:r>
      <w:r w:rsidRPr="00D51A82">
        <w:rPr>
          <w:rFonts w:eastAsia="Calibri"/>
          <w:sz w:val="28"/>
          <w:szCs w:val="28"/>
          <w:lang w:val="nl-NL"/>
        </w:rPr>
        <w:t>hênh lệch số liệu đo đạc với số liệu trên Giấy CNQSD đất đã cấp, chưa xác định ranh giới và đang có tranh chấp, lấn chiếm.</w:t>
      </w:r>
      <w:r w:rsidRPr="00D51A82">
        <w:rPr>
          <w:rFonts w:eastAsia="Calibri"/>
          <w:bCs/>
          <w:sz w:val="28"/>
          <w:szCs w:val="28"/>
          <w:lang w:val="nl-NL"/>
        </w:rPr>
        <w:t xml:space="preserve"> Nhiều cơ sở nhà, đất đã chuyển đổi công năng sử dụng, bàn giao quản lý nhưng chưa hoàn thành thủ tục chuyển mục đích, cấp đổi, sang tên quyền sử dụng đất</w:t>
      </w:r>
      <w:r w:rsidRPr="00D51A82">
        <w:rPr>
          <w:sz w:val="28"/>
          <w:szCs w:val="28"/>
          <w:lang w:val="nl-NL"/>
        </w:rPr>
        <w:t>. Cơ sở nhà, đất bỏ trống chưa có phương án sử dụng do dôi dư... cần nhiều thời gian đề xử lý, có sự phối hợp của nhiều cơ quan, các ngành, các cấp.</w:t>
      </w:r>
    </w:p>
    <w:p w:rsidR="000C5DFB"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iCs/>
          <w:sz w:val="28"/>
          <w:szCs w:val="28"/>
          <w:lang w:val="nl-NL"/>
        </w:rPr>
      </w:pPr>
      <w:r w:rsidRPr="00D51A82">
        <w:rPr>
          <w:iCs/>
          <w:sz w:val="28"/>
          <w:szCs w:val="28"/>
          <w:lang w:val="nl-NL"/>
        </w:rPr>
        <w:t>- P</w:t>
      </w:r>
      <w:r w:rsidRPr="00D51A82">
        <w:rPr>
          <w:sz w:val="28"/>
          <w:szCs w:val="28"/>
          <w:lang w:val="nl-NL"/>
        </w:rPr>
        <w:t xml:space="preserve">hần mềm quản lý tài sản thuộc dự án </w:t>
      </w:r>
      <w:r w:rsidRPr="00D51A82">
        <w:rPr>
          <w:i/>
          <w:sz w:val="28"/>
          <w:szCs w:val="28"/>
          <w:lang w:val="nl-NL"/>
        </w:rPr>
        <w:t>“Nâng cấp cơ sở dữ liệu quốc gia về tài sản công”</w:t>
      </w:r>
      <w:r w:rsidRPr="00D51A82">
        <w:rPr>
          <w:sz w:val="28"/>
          <w:szCs w:val="28"/>
          <w:lang w:val="nl-NL"/>
        </w:rPr>
        <w:t xml:space="preserve"> đã được triển khai đưa vào sử dụng. Trong lúc nguồn nhân lực làm công tác quản lý, sử dụng phần mềm này còn ít, đa phần là kiêm nhiệm nên việc cập nhật tài sản công của các đơn vị trên địa bàn tỉnh vào phần mềm quản lý tài sản công còn hạn chế. </w:t>
      </w:r>
    </w:p>
    <w:p w:rsidR="00A87629"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iCs/>
          <w:sz w:val="28"/>
          <w:szCs w:val="28"/>
          <w:lang w:val="nl-NL"/>
        </w:rPr>
      </w:pPr>
      <w:r w:rsidRPr="00D51A82">
        <w:rPr>
          <w:b/>
          <w:i/>
          <w:iCs/>
          <w:sz w:val="28"/>
          <w:szCs w:val="28"/>
          <w:lang w:val="nl-NL"/>
        </w:rPr>
        <w:t>b)</w:t>
      </w:r>
      <w:r w:rsidRPr="00D51A82">
        <w:rPr>
          <w:iCs/>
          <w:sz w:val="28"/>
          <w:szCs w:val="28"/>
          <w:lang w:val="nl-NL"/>
        </w:rPr>
        <w:t xml:space="preserve"> </w:t>
      </w:r>
      <w:r w:rsidRPr="00D51A82">
        <w:rPr>
          <w:b/>
          <w:i/>
          <w:sz w:val="28"/>
          <w:szCs w:val="28"/>
        </w:rPr>
        <w:t>Nguyên nhân chủ quan</w:t>
      </w:r>
    </w:p>
    <w:p w:rsidR="00A87629" w:rsidRPr="00D51A82" w:rsidRDefault="00A87629"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sz w:val="28"/>
          <w:szCs w:val="28"/>
        </w:rPr>
        <w:t xml:space="preserve">- Các cơ quan, đơn vị, địa phương chưa thực sự quan tâm đến việc quản lý, xử lý tài sản công, đa số giao cho cấp phó của người đứng đầu theo dõi dẫn đến việc giải quyết các vấn đề liên quan đến tài sản công còn chậm, chưa quyết liệt, gây lãng phí. </w:t>
      </w:r>
    </w:p>
    <w:p w:rsidR="00A421B7" w:rsidRPr="00D51A82" w:rsidRDefault="00A87629"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i/>
          <w:sz w:val="28"/>
          <w:szCs w:val="28"/>
        </w:rPr>
      </w:pPr>
      <w:r w:rsidRPr="00D51A82">
        <w:rPr>
          <w:sz w:val="28"/>
          <w:szCs w:val="28"/>
        </w:rPr>
        <w:t xml:space="preserve">- </w:t>
      </w:r>
      <w:r w:rsidR="000C6848" w:rsidRPr="00D51A82">
        <w:rPr>
          <w:sz w:val="28"/>
          <w:szCs w:val="28"/>
        </w:rPr>
        <w:t>S</w:t>
      </w:r>
      <w:r w:rsidR="000C6848" w:rsidRPr="00D51A82">
        <w:rPr>
          <w:iCs/>
          <w:sz w:val="28"/>
          <w:szCs w:val="28"/>
          <w:lang w:val="nl-NL"/>
        </w:rPr>
        <w:t>ự chỉ đạo, điều hành của UBND tỉnh có lúc, có việc thiếu quyết liệt và chưa kịp thời; chưa quan tâm đúng mức đến việc theo dõi, kiểm tra, đôn đốc tình hình, tiến độ triển khai và kết quả thực hiện các mục tiêu, nhiệm vụ đã đề ra, dẫn đến không kịp thời phát hiện và chấn chỉnh những hạn chế, yếu kém trong việc quản lý sử dụng các cơ sở nhà, đất của các Sở, ngành, tổ chức, đơn vị, địa phương.</w:t>
      </w:r>
    </w:p>
    <w:p w:rsidR="00A421B7"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rPr>
      </w:pPr>
      <w:r w:rsidRPr="00D51A82">
        <w:rPr>
          <w:sz w:val="28"/>
          <w:szCs w:val="28"/>
        </w:rPr>
        <w:t>- M</w:t>
      </w:r>
      <w:r w:rsidRPr="00D51A82">
        <w:rPr>
          <w:iCs/>
          <w:sz w:val="28"/>
          <w:szCs w:val="28"/>
          <w:lang w:val="nl-NL"/>
        </w:rPr>
        <w:t>ột số cơ quan, tổ chức, đơn vị, địa phương chưa thực hiện nghiêm túc sự chỉ đạo của UBND tỉnh, chưa</w:t>
      </w:r>
      <w:r w:rsidRPr="00D51A82">
        <w:rPr>
          <w:sz w:val="28"/>
          <w:szCs w:val="28"/>
          <w:lang w:val="nl-NL"/>
        </w:rPr>
        <w:t xml:space="preserve"> chú trọng hoặc chưa có sự chỉ đạo quyết liệt về việc lập phương án sắp xếp lại, xử lý cơ sở nhà, đất do cơ quan, tổ chức, đơn vị, địa phương mình quản lý, sử dụng. </w:t>
      </w:r>
      <w:r w:rsidRPr="00D51A82">
        <w:rPr>
          <w:rFonts w:eastAsia="Calibri"/>
          <w:sz w:val="28"/>
          <w:szCs w:val="28"/>
          <w:lang w:val="nl-NL"/>
        </w:rPr>
        <w:t xml:space="preserve">Người đứng đầu của một số cơ quan, tổ chức, đơn vị được giao đất sử dụng không kịp thời tiến hành rà soát, cập nhật hoặc thiếu chủ động thực hiện quyền, nghĩa vụ theo quy định của pháp luật </w:t>
      </w:r>
      <w:r w:rsidRPr="00D51A82">
        <w:rPr>
          <w:rFonts w:eastAsia="Calibri"/>
          <w:i/>
          <w:sz w:val="28"/>
          <w:szCs w:val="28"/>
          <w:lang w:val="nl-NL"/>
        </w:rPr>
        <w:t xml:space="preserve">(lập hồ sơ đề nghị cấp mới, cấp đổi GCNQSD đất, chỉnh lý biến động đất đai, quản lý đất được giao, </w:t>
      </w:r>
      <w:r w:rsidRPr="00D51A82">
        <w:rPr>
          <w:rFonts w:eastAsia="Calibri"/>
          <w:i/>
          <w:sz w:val="28"/>
          <w:szCs w:val="28"/>
          <w:lang w:val="nl-NL"/>
        </w:rPr>
        <w:lastRenderedPageBreak/>
        <w:t>trả lại diện tích đất không còn nhu cầu sử dụng,...)</w:t>
      </w:r>
      <w:r w:rsidRPr="00D51A82">
        <w:rPr>
          <w:rFonts w:eastAsia="Calibri"/>
          <w:sz w:val="28"/>
          <w:szCs w:val="28"/>
          <w:lang w:val="nl-NL"/>
        </w:rPr>
        <w:t>; ý thức trách nhiệm trong quản lý chưa cao, dẫn đến tình trạng sử dụng đất sai mục đích, bị lấn chiếm, phát sinh tranh chấp; việc bàn giao và quản lý hồ sơ, tài liệu về đất đai ít được quan tâm; chưa tích cực phối hợp với cơ quan có thẩm quyền trong việc giải quyết các vướng mắc phát sinh.</w:t>
      </w:r>
    </w:p>
    <w:p w:rsidR="00A421B7"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rPr>
      </w:pPr>
      <w:r w:rsidRPr="00D51A82">
        <w:rPr>
          <w:sz w:val="28"/>
          <w:szCs w:val="28"/>
        </w:rPr>
        <w:t>- C</w:t>
      </w:r>
      <w:r w:rsidRPr="00D51A82">
        <w:rPr>
          <w:iCs/>
          <w:sz w:val="28"/>
          <w:szCs w:val="28"/>
          <w:lang w:val="nl-NL"/>
        </w:rPr>
        <w:t xml:space="preserve">ông tác phối hợp giữa các cơ quan quản lý nhà nước về tài sản công còn thiếu chặt chẽ, chưa kịp thời tháo gỡ khó khăn, vướng mắc. </w:t>
      </w:r>
      <w:r w:rsidRPr="00D51A82">
        <w:rPr>
          <w:sz w:val="28"/>
          <w:szCs w:val="28"/>
          <w:lang w:val="nl-NL"/>
        </w:rPr>
        <w:t xml:space="preserve">Một số địa phương, đơn vị lập phương án sắp xếp lại, xử lý cơ sở nhà, đất còn chậm và bị động dẫn đến đề xuất bổ sung, sửa đổi nhiều lần ảnh hưởng đến tiến độ chung của tỉnh; nhiều cơ sở nhà, đất xuống cấp, không còn nhu cầu sử dụng nhưng chậm đề xuất cơ quan có thẩm quyền phê duyệt phương án xử lý. </w:t>
      </w:r>
      <w:r w:rsidRPr="00D51A82">
        <w:rPr>
          <w:sz w:val="28"/>
          <w:szCs w:val="28"/>
        </w:rPr>
        <w:t>Việc ban hành cơ chế, chính sách liên quan quản lý, sử dụng, sắp xếp lại cơ sở nhà, đất trên địa bàn tỉnh còn chậm</w:t>
      </w:r>
      <w:r w:rsidRPr="00D51A82">
        <w:rPr>
          <w:rStyle w:val="FootnoteReference"/>
          <w:sz w:val="28"/>
          <w:szCs w:val="28"/>
        </w:rPr>
        <w:footnoteReference w:id="13"/>
      </w:r>
      <w:r w:rsidRPr="00D51A82">
        <w:rPr>
          <w:sz w:val="28"/>
          <w:szCs w:val="28"/>
        </w:rPr>
        <w:t xml:space="preserve">. </w:t>
      </w:r>
      <w:r w:rsidR="00EB5A9C" w:rsidRPr="00D51A82">
        <w:rPr>
          <w:sz w:val="28"/>
          <w:szCs w:val="28"/>
        </w:rPr>
        <w:t xml:space="preserve">Một số </w:t>
      </w:r>
      <w:r w:rsidRPr="00D51A82">
        <w:rPr>
          <w:sz w:val="28"/>
          <w:szCs w:val="28"/>
        </w:rPr>
        <w:t>cơ quan, tổ chức, đơn vị, địa phương chưa nhận thức đầy đủ về cơ sở nhà, đất; chưa thống kê cập nhật đầy đủ vào cơ sở dữ liệu, phần mềm quản lý tài sản công, chế độ báo cáo thực hiện chưa nghiêm, số liệu phục vụ giám sát còn thiếu chính xác phải yêu cầu báo cáo bổ sung nhiều lần. Kết quả kiểm kê, thống kê, kiểm tra quản lý, sử dụng tài sản công theo Điều 6 Luật Quản lý, sử dụng tài sản công năm 2017 chưa được tăng cường</w:t>
      </w:r>
      <w:r w:rsidRPr="00D51A82">
        <w:rPr>
          <w:rStyle w:val="FootnoteReference"/>
          <w:sz w:val="28"/>
          <w:szCs w:val="28"/>
        </w:rPr>
        <w:footnoteReference w:id="14"/>
      </w:r>
      <w:r w:rsidRPr="00D51A82">
        <w:rPr>
          <w:sz w:val="28"/>
          <w:szCs w:val="28"/>
        </w:rPr>
        <w:t>.</w:t>
      </w:r>
    </w:p>
    <w:p w:rsidR="00A421B7"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rPr>
      </w:pPr>
      <w:r w:rsidRPr="00D51A82">
        <w:rPr>
          <w:sz w:val="28"/>
          <w:szCs w:val="28"/>
        </w:rPr>
        <w:t>- M</w:t>
      </w:r>
      <w:r w:rsidRPr="00D51A82">
        <w:rPr>
          <w:iCs/>
          <w:sz w:val="28"/>
          <w:szCs w:val="28"/>
          <w:lang w:val="nl-NL"/>
        </w:rPr>
        <w:t xml:space="preserve">ột số cơ quan chuyên môn của UBND tỉnh chưa tích cực tham mưu cơ chế, chính sách, tập trung kiểm tra, hướng dẫn tháo gỡ khó khăn cho các đơn vị có nhu cầu rà soát cơ sở nhà, đất chưa sử dụng hết công năng, công suất hoặc ít sử dụng để lập Để án sử dụng cơ sở nhà, đất vào mục đích cho thuê, liên doanh, liên kết; chậm hướng dẫn các cơ quan, </w:t>
      </w:r>
      <w:r w:rsidR="00D51A82" w:rsidRPr="00D51A82">
        <w:rPr>
          <w:iCs/>
          <w:sz w:val="28"/>
          <w:szCs w:val="28"/>
          <w:lang w:val="nl-NL"/>
        </w:rPr>
        <w:t xml:space="preserve">tổ chức, </w:t>
      </w:r>
      <w:r w:rsidRPr="00D51A82">
        <w:rPr>
          <w:iCs/>
          <w:sz w:val="28"/>
          <w:szCs w:val="28"/>
          <w:lang w:val="nl-NL"/>
        </w:rPr>
        <w:t xml:space="preserve">đơn vị, địa phương hoàn thiện hồ sơ giao đất và cấp GCNQSD đất là trụ sở, cơ sở hoạt động sự nghiệp. Công tác thanh tra chuyên đề, kiểm tra, xử lý các vi phạm trong quản lý, sử dụng tài sản công là cơ sở nhà, đất chưa nhiều, có lúc thiếu kịp thời. </w:t>
      </w:r>
      <w:r w:rsidRPr="00D51A82">
        <w:rPr>
          <w:sz w:val="28"/>
          <w:szCs w:val="28"/>
        </w:rPr>
        <w:t>Một số đơn vị sự nghiệp công lập chưa xây dựng được đề án sử dụng tài sản công vào mục đích kinh doanh, cho thuê, liên doanh liên kết do chưa được cấp giấy chứng nhận quyền sử dụng đất, quyền sở hữu nhà ở và tài sản khác gắn liền với đất hoặc các đơn vị chưa thực hiện cấp, đổi lại giấy chứng nhận quyền sử dụng đất, quyền sở hữu nhà ở và tài sản khác gắn liền với đất do thay đổi tên, sáp nhập và sở chủ quản đang đứng tên chứng nhận quyền sử dụng đất.</w:t>
      </w:r>
    </w:p>
    <w:p w:rsidR="00A421B7" w:rsidRPr="00D51A82" w:rsidRDefault="00EB1E75"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rPr>
      </w:pPr>
      <w:r w:rsidRPr="00D51A82">
        <w:rPr>
          <w:iCs/>
          <w:sz w:val="28"/>
          <w:szCs w:val="28"/>
          <w:lang w:val="nl-NL"/>
        </w:rPr>
        <w:t xml:space="preserve">- </w:t>
      </w:r>
      <w:r w:rsidR="006828C4" w:rsidRPr="00D51A82">
        <w:rPr>
          <w:iCs/>
          <w:sz w:val="28"/>
          <w:szCs w:val="28"/>
          <w:lang w:val="nl-NL"/>
        </w:rPr>
        <w:t>Ủy ban nhân dân</w:t>
      </w:r>
      <w:r w:rsidR="000C6848" w:rsidRPr="00D51A82">
        <w:rPr>
          <w:iCs/>
          <w:sz w:val="28"/>
          <w:szCs w:val="28"/>
          <w:lang w:val="nl-NL"/>
        </w:rPr>
        <w:t xml:space="preserve"> cấp huyện thiếu chủ động, chưa kịp thời trong việc trình cấp có thẩm quyền phê duyệt, điều chỉnh quy hoạch, kế hoạch sử dụng đất, quy hoạch xây dựng để xử lý triệt để các cơ sở nhà, đất bỏ không sau khi sắp xếp lại; các cơ quan chuyên môn chưa đốn đốc thực hiện phương án xử lý các trụ sở làm </w:t>
      </w:r>
      <w:r w:rsidR="000C6848" w:rsidRPr="00D51A82">
        <w:rPr>
          <w:iCs/>
          <w:sz w:val="28"/>
          <w:szCs w:val="28"/>
          <w:lang w:val="nl-NL"/>
        </w:rPr>
        <w:lastRenderedPageBreak/>
        <w:t xml:space="preserve">việc sau sáp nhập đơn vị hành chính xã. </w:t>
      </w:r>
      <w:r w:rsidR="000C6848" w:rsidRPr="00D51A82">
        <w:rPr>
          <w:sz w:val="28"/>
          <w:szCs w:val="28"/>
          <w:lang w:val="nl-NL"/>
        </w:rPr>
        <w:t xml:space="preserve">Cán bộ, công chức phân công theo dõi, thực hiện công tác quản lý tài sản công còn thiếu và đa số là kiêm nhiệm, chưa đáp ứng được một khối lượng công việc được giao như việc kiểm tra hiện trạng, lập phương án xử lý các cơ sở nhà, đất </w:t>
      </w:r>
      <w:r w:rsidR="000C6848" w:rsidRPr="00D51A82">
        <w:rPr>
          <w:i/>
          <w:sz w:val="28"/>
          <w:szCs w:val="28"/>
          <w:lang w:val="nl-NL"/>
        </w:rPr>
        <w:t>(đặc biệt là các địa phương do địa bàn rộng; số lượng cơ sở nhà đất nhiều)</w:t>
      </w:r>
      <w:r w:rsidR="000C6848" w:rsidRPr="00D51A82">
        <w:rPr>
          <w:sz w:val="28"/>
          <w:szCs w:val="28"/>
          <w:lang w:val="nl-NL"/>
        </w:rPr>
        <w:t>.</w:t>
      </w:r>
    </w:p>
    <w:p w:rsidR="00001CDE"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iCs/>
          <w:sz w:val="28"/>
          <w:szCs w:val="28"/>
          <w:lang w:val="nl-NL"/>
        </w:rPr>
      </w:pPr>
      <w:r w:rsidRPr="00D51A82">
        <w:rPr>
          <w:b/>
          <w:sz w:val="28"/>
          <w:szCs w:val="28"/>
        </w:rPr>
        <w:t>III</w:t>
      </w:r>
      <w:r w:rsidR="000C6848" w:rsidRPr="00D51A82">
        <w:rPr>
          <w:b/>
          <w:sz w:val="28"/>
          <w:szCs w:val="28"/>
        </w:rPr>
        <w:t>. Kiến nghị, đề xuất</w:t>
      </w:r>
    </w:p>
    <w:p w:rsidR="00325AEC"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iCs/>
          <w:sz w:val="28"/>
          <w:szCs w:val="28"/>
          <w:lang w:val="nl-NL"/>
        </w:rPr>
      </w:pPr>
      <w:r w:rsidRPr="00D51A82">
        <w:rPr>
          <w:b/>
          <w:sz w:val="28"/>
          <w:szCs w:val="28"/>
        </w:rPr>
        <w:t xml:space="preserve">1. </w:t>
      </w:r>
      <w:r w:rsidR="000C6848" w:rsidRPr="00D51A82">
        <w:rPr>
          <w:b/>
          <w:sz w:val="28"/>
          <w:szCs w:val="28"/>
          <w:lang w:val="nl-NL"/>
        </w:rPr>
        <w:t>Đối với HĐND tỉnh</w:t>
      </w:r>
    </w:p>
    <w:p w:rsidR="00A421B7"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sz w:val="28"/>
          <w:szCs w:val="28"/>
        </w:rPr>
        <w:t xml:space="preserve">Xem xét, ban hành nghị quyết giám sát việc thực hiện chính sách, pháp luật về </w:t>
      </w:r>
      <w:r w:rsidRPr="00D51A82">
        <w:rPr>
          <w:sz w:val="28"/>
          <w:szCs w:val="28"/>
          <w:lang w:val="vi-VN" w:eastAsia="vi-VN" w:bidi="vi-VN"/>
        </w:rPr>
        <w:t>quản lý</w:t>
      </w:r>
      <w:r w:rsidRPr="00D51A82">
        <w:rPr>
          <w:sz w:val="28"/>
          <w:szCs w:val="28"/>
          <w:lang w:eastAsia="vi-VN" w:bidi="vi-VN"/>
        </w:rPr>
        <w:t>, sử dụng</w:t>
      </w:r>
      <w:r w:rsidRPr="00D51A82">
        <w:rPr>
          <w:sz w:val="28"/>
          <w:szCs w:val="28"/>
          <w:lang w:val="vi-VN" w:eastAsia="vi-VN" w:bidi="vi-VN"/>
        </w:rPr>
        <w:t xml:space="preserve">, </w:t>
      </w:r>
      <w:r w:rsidRPr="00D51A82">
        <w:rPr>
          <w:sz w:val="28"/>
          <w:szCs w:val="28"/>
          <w:lang w:eastAsia="vi-VN" w:bidi="vi-VN"/>
        </w:rPr>
        <w:t xml:space="preserve">sắp xếp lại </w:t>
      </w:r>
      <w:r w:rsidRPr="00D51A82">
        <w:rPr>
          <w:sz w:val="28"/>
          <w:szCs w:val="28"/>
          <w:lang w:val="vi-VN" w:eastAsia="vi-VN" w:bidi="vi-VN"/>
        </w:rPr>
        <w:t>tài sản công</w:t>
      </w:r>
      <w:r w:rsidRPr="00D51A82">
        <w:rPr>
          <w:sz w:val="28"/>
          <w:szCs w:val="28"/>
          <w:lang w:eastAsia="vi-VN" w:bidi="vi-VN"/>
        </w:rPr>
        <w:t xml:space="preserve"> là cơ sở nhà, đất </w:t>
      </w:r>
      <w:r w:rsidRPr="00D51A82">
        <w:rPr>
          <w:sz w:val="28"/>
          <w:szCs w:val="28"/>
          <w:lang w:val="fi-FI"/>
        </w:rPr>
        <w:t xml:space="preserve">của các cơ quan, tổ chức, đơn vị thuộc phạm vi quản lý của tỉnh Quảng Trị </w:t>
      </w:r>
      <w:r w:rsidRPr="00D51A82">
        <w:rPr>
          <w:sz w:val="28"/>
          <w:szCs w:val="28"/>
          <w:lang w:val="vi-VN" w:eastAsia="vi-VN" w:bidi="vi-VN"/>
        </w:rPr>
        <w:t>giai đoạn 20</w:t>
      </w:r>
      <w:r w:rsidRPr="00D51A82">
        <w:rPr>
          <w:sz w:val="28"/>
          <w:szCs w:val="28"/>
          <w:lang w:eastAsia="vi-VN" w:bidi="vi-VN"/>
        </w:rPr>
        <w:t>18 -</w:t>
      </w:r>
      <w:r w:rsidRPr="00D51A82">
        <w:rPr>
          <w:sz w:val="28"/>
          <w:szCs w:val="28"/>
          <w:lang w:val="vi-VN" w:eastAsia="vi-VN" w:bidi="vi-VN"/>
        </w:rPr>
        <w:t xml:space="preserve"> 2024</w:t>
      </w:r>
      <w:r w:rsidRPr="00D51A82">
        <w:rPr>
          <w:sz w:val="28"/>
          <w:szCs w:val="28"/>
          <w:lang w:eastAsia="vi-VN" w:bidi="vi-VN"/>
        </w:rPr>
        <w:t>.</w:t>
      </w:r>
    </w:p>
    <w:p w:rsidR="000C5DFB"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b/>
          <w:sz w:val="28"/>
          <w:szCs w:val="28"/>
          <w:lang w:val="nl-NL"/>
        </w:rPr>
        <w:t>2.</w:t>
      </w:r>
      <w:r w:rsidR="000C6848" w:rsidRPr="00D51A82">
        <w:rPr>
          <w:b/>
          <w:sz w:val="28"/>
          <w:szCs w:val="28"/>
          <w:lang w:val="nl-NL"/>
        </w:rPr>
        <w:t xml:space="preserve"> Đối với UBND tỉnh </w:t>
      </w:r>
    </w:p>
    <w:p w:rsidR="000C5DFB"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bookmarkStart w:id="5" w:name="_GoBack"/>
      <w:r w:rsidRPr="00D51A82">
        <w:rPr>
          <w:b/>
          <w:sz w:val="28"/>
          <w:szCs w:val="28"/>
          <w:lang w:val="nl-NL"/>
        </w:rPr>
        <w:t>-</w:t>
      </w:r>
      <w:r w:rsidRPr="00D51A82">
        <w:rPr>
          <w:sz w:val="28"/>
          <w:szCs w:val="28"/>
        </w:rPr>
        <w:t xml:space="preserve"> Tiếp tục làm việc với các cơ quan trung ương để đề xuất sớm bàn giao </w:t>
      </w:r>
      <w:r w:rsidR="00D51A82" w:rsidRPr="00D51A82">
        <w:rPr>
          <w:sz w:val="28"/>
          <w:szCs w:val="28"/>
        </w:rPr>
        <w:t xml:space="preserve">về </w:t>
      </w:r>
      <w:r w:rsidRPr="00D51A82">
        <w:rPr>
          <w:sz w:val="28"/>
          <w:szCs w:val="28"/>
        </w:rPr>
        <w:t xml:space="preserve">địa phương các cơ sở nhà, đất không sử dụng hoặc không còn nhu cầu sử dụng đang bỏ không, lãng phí của các cơ quan thuộc ngành dọc của Trung ương đóng trên địa bàn tỉnh; kể cả trụ sở </w:t>
      </w:r>
      <w:r w:rsidR="00D51A82" w:rsidRPr="00D51A82">
        <w:rPr>
          <w:sz w:val="28"/>
          <w:szCs w:val="28"/>
        </w:rPr>
        <w:t xml:space="preserve">dôi dư </w:t>
      </w:r>
      <w:r w:rsidRPr="00D51A82">
        <w:rPr>
          <w:sz w:val="28"/>
          <w:szCs w:val="28"/>
        </w:rPr>
        <w:t>của các đơn vị mới sắp xếp lại như Cục Hải Quan, Bảo Hiểm xã hội, Ngân hàng Nhà nước, Kho bạc Nhà nước, Cục Thuế…</w:t>
      </w:r>
    </w:p>
    <w:p w:rsidR="000C5DFB"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b/>
          <w:sz w:val="28"/>
          <w:szCs w:val="28"/>
          <w:lang w:val="nl-NL"/>
        </w:rPr>
        <w:t xml:space="preserve">- </w:t>
      </w:r>
      <w:r w:rsidRPr="00D51A82">
        <w:rPr>
          <w:sz w:val="28"/>
          <w:szCs w:val="28"/>
        </w:rPr>
        <w:t>Chỉ đạo cơ quan chuyên môn cấp tỉnh, Ủy ban nhân dân cấp huyện, cấp xã tiếp tục rà soát, đánh giá tổng thể hiện trạng sử dụng các cơ sở nhà, đất và phương án sử dụng các cơ sở nhà, đất của các tổ chức, cơ quan, đơn vị do cấp tỉnh, cấp huyện, cấp xã quản lý, sử dụng theo quy định của</w:t>
      </w:r>
      <w:r w:rsidRPr="00D51A82">
        <w:rPr>
          <w:b/>
          <w:sz w:val="28"/>
          <w:szCs w:val="28"/>
        </w:rPr>
        <w:t xml:space="preserve"> </w:t>
      </w:r>
      <w:r w:rsidRPr="00D51A82">
        <w:rPr>
          <w:sz w:val="28"/>
          <w:szCs w:val="28"/>
          <w:lang w:val="nl-NL"/>
        </w:rPr>
        <w:t xml:space="preserve">Luật Quản lý sử dụng tài sản công số 15/2017/QH14 ngày 21/6/2017, </w:t>
      </w:r>
      <w:r w:rsidRPr="00D51A82">
        <w:rPr>
          <w:sz w:val="28"/>
          <w:szCs w:val="28"/>
        </w:rPr>
        <w:t xml:space="preserve">Nghị định số 151/2017/NĐ-CP ngày 26/12/2017, </w:t>
      </w:r>
      <w:r w:rsidRPr="00D51A82">
        <w:rPr>
          <w:sz w:val="28"/>
          <w:szCs w:val="28"/>
          <w:lang w:val="nl-NL"/>
        </w:rPr>
        <w:t xml:space="preserve">Nghị định số 114/2024/NĐ-CP ngày 15/9/2024 </w:t>
      </w:r>
      <w:r w:rsidRPr="00D51A82">
        <w:rPr>
          <w:sz w:val="28"/>
          <w:szCs w:val="28"/>
        </w:rPr>
        <w:t xml:space="preserve">của Chính phủ và </w:t>
      </w:r>
      <w:r w:rsidRPr="00D51A82">
        <w:rPr>
          <w:bCs/>
          <w:iCs/>
          <w:spacing w:val="-2"/>
          <w:sz w:val="28"/>
          <w:szCs w:val="28"/>
          <w:lang w:val="af-ZA"/>
        </w:rPr>
        <w:t xml:space="preserve">Luật Đất đai </w:t>
      </w:r>
      <w:r w:rsidRPr="00D51A82">
        <w:rPr>
          <w:sz w:val="28"/>
          <w:szCs w:val="28"/>
        </w:rPr>
        <w:t>ngày 18/01/2024</w:t>
      </w:r>
      <w:r w:rsidRPr="00D51A82">
        <w:rPr>
          <w:sz w:val="28"/>
          <w:szCs w:val="28"/>
          <w:lang w:val="nl-NL"/>
        </w:rPr>
        <w:t>, Nghị định số 103/2024/NĐ-CP ngày 30/7/2024</w:t>
      </w:r>
      <w:r w:rsidRPr="00D51A82">
        <w:rPr>
          <w:sz w:val="28"/>
          <w:szCs w:val="28"/>
        </w:rPr>
        <w:t xml:space="preserve"> của Chính phủ và các văn bản hướng dẫn hiện hành có liên quan</w:t>
      </w:r>
      <w:r w:rsidRPr="00D51A82">
        <w:rPr>
          <w:b/>
          <w:sz w:val="28"/>
          <w:szCs w:val="28"/>
        </w:rPr>
        <w:t xml:space="preserve"> </w:t>
      </w:r>
      <w:r w:rsidRPr="00D51A82">
        <w:rPr>
          <w:sz w:val="28"/>
          <w:szCs w:val="28"/>
        </w:rPr>
        <w:t>khác. Thực hiện nghiêm túc C</w:t>
      </w:r>
      <w:r w:rsidRPr="00D51A82">
        <w:rPr>
          <w:sz w:val="28"/>
          <w:szCs w:val="28"/>
          <w:lang w:val="nl-NL"/>
        </w:rPr>
        <w:t xml:space="preserve">hỉ thị số 40/CT-TTg ngày 24/10/2024 của Thủ tướng Chính phủ về tăng cường công tác quản lý tài sản công tại các tổ chức hội trên địa bàn tỉnh. Sắp xếp lại tài sản công là cơ sở nhà đất của các cơ quan, đơn vị, địa phương sáp nhập hiện nay theo </w:t>
      </w:r>
      <w:r w:rsidRPr="00D51A82">
        <w:rPr>
          <w:sz w:val="28"/>
          <w:szCs w:val="28"/>
          <w:shd w:val="clear" w:color="auto" w:fill="FFFFFF"/>
        </w:rPr>
        <w:t xml:space="preserve">Nghị quyết số 18-NQ/TW trên địa bàn tỉnh </w:t>
      </w:r>
      <w:r w:rsidRPr="00D51A82">
        <w:rPr>
          <w:sz w:val="28"/>
          <w:szCs w:val="28"/>
          <w:lang w:val="nl-NL"/>
        </w:rPr>
        <w:t>như trụ sở các Sở: Tài chính, Tài nguyên và Môi trường, Lao động, Thương binh và Xã hội, Thông tin và Truyền thông, Đảng ủy Khối cơ quan và Doanh nghiệp...; có kế hoạch đảm bảo nơi làm việc cho các sở thành lập mới; sắp trụ sở cho các đơn vị chưa có trụ sở như Sở Văn hóa, Thể thao và Du lịch, Ban quản lý dự án và Đầu tư xây dựng tỉnh... Dừng chủ trương cải tạo, nâng cấp, xây dựng mới các trụ sở làm việc cấp</w:t>
      </w:r>
      <w:r w:rsidR="00D51A82" w:rsidRPr="00D51A82">
        <w:rPr>
          <w:sz w:val="28"/>
          <w:szCs w:val="28"/>
          <w:lang w:val="nl-NL"/>
        </w:rPr>
        <w:t xml:space="preserve"> tỉnh,</w:t>
      </w:r>
      <w:r w:rsidRPr="00D51A82">
        <w:rPr>
          <w:sz w:val="28"/>
          <w:szCs w:val="28"/>
          <w:lang w:val="nl-NL"/>
        </w:rPr>
        <w:t xml:space="preserve"> huyện</w:t>
      </w:r>
      <w:r w:rsidR="00D51A82" w:rsidRPr="00D51A82">
        <w:rPr>
          <w:sz w:val="28"/>
          <w:szCs w:val="28"/>
          <w:lang w:val="nl-NL"/>
        </w:rPr>
        <w:t>, xã. C</w:t>
      </w:r>
      <w:r w:rsidRPr="00D51A82">
        <w:rPr>
          <w:sz w:val="28"/>
          <w:szCs w:val="28"/>
          <w:lang w:val="nl-NL"/>
        </w:rPr>
        <w:t xml:space="preserve">hỉ đạo kiểm tra, sử dụng đất của các doanh nghiệp nhà nước trên địa bàn như các điểm Bưu điện xã, dành quỹ đất xây dựng các thiết chế nhà văn hóa cơ sở. </w:t>
      </w:r>
    </w:p>
    <w:p w:rsidR="000C5DFB"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b/>
          <w:sz w:val="28"/>
          <w:szCs w:val="28"/>
          <w:lang w:val="nl-NL"/>
        </w:rPr>
        <w:t xml:space="preserve">- </w:t>
      </w:r>
      <w:r w:rsidRPr="00D51A82">
        <w:rPr>
          <w:rFonts w:eastAsia="Aptos"/>
          <w:kern w:val="2"/>
          <w:sz w:val="28"/>
          <w:szCs w:val="28"/>
        </w:rPr>
        <w:t xml:space="preserve">Chỉ đạo </w:t>
      </w:r>
      <w:r w:rsidRPr="00D51A82">
        <w:rPr>
          <w:rFonts w:eastAsia="Calibri"/>
          <w:bCs/>
          <w:sz w:val="28"/>
          <w:szCs w:val="28"/>
          <w:lang w:val="nl-NL"/>
        </w:rPr>
        <w:t xml:space="preserve">rà soát, điều chỉnh quy hoạch, kế hoạch sử dụng sử dụng đất, quy hoạch chi tiết xây dựng để thực hiện kết quả phê duyệt phương án sắp xếp, xử lý cơ sở nhà, đất của tỉnh đảm bảo đồng bộ với quy hoạch tỉnh, quy hoạch vùng huyện, quy hoạch đô thị, quy hoạch khu chức năng đặc thù và quy hoạch nông thôn. </w:t>
      </w:r>
      <w:r w:rsidRPr="00D51A82">
        <w:rPr>
          <w:spacing w:val="-4"/>
          <w:sz w:val="28"/>
          <w:szCs w:val="28"/>
        </w:rPr>
        <w:t>Khẩn trương điều chỉnh kế hoạch, quy hoạch sử dụng đất để thực hiện bán đấu giá 70 cơ sở nhà đất dôi dư theo quy định đã được</w:t>
      </w:r>
      <w:r w:rsidRPr="00D51A82">
        <w:rPr>
          <w:sz w:val="28"/>
          <w:szCs w:val="28"/>
        </w:rPr>
        <w:t xml:space="preserve"> Ban Thường vụ Tỉnh ủy đồng ý </w:t>
      </w:r>
      <w:r w:rsidRPr="00D51A82">
        <w:rPr>
          <w:sz w:val="28"/>
          <w:szCs w:val="28"/>
        </w:rPr>
        <w:lastRenderedPageBreak/>
        <w:t xml:space="preserve">chủ trương tại Thông báo số 613-TB/TU ngày 29/11/2023; </w:t>
      </w:r>
      <w:r w:rsidRPr="00D51A82">
        <w:rPr>
          <w:spacing w:val="-4"/>
          <w:sz w:val="28"/>
          <w:szCs w:val="28"/>
        </w:rPr>
        <w:t xml:space="preserve">Ủy ban nhân dân tỉnh phê duyệt phương án sắp xếp lại, xử lý các cơ sở nhà, đất theo hình thức bán tài sản trên đất, chuyển nhượng quyền sử dụng đất tại Quyết định số 2822/QĐ-UBND ngày 21/11/2024. </w:t>
      </w:r>
      <w:r w:rsidRPr="00D51A82">
        <w:rPr>
          <w:rFonts w:eastAsia="Aptos"/>
          <w:kern w:val="2"/>
          <w:sz w:val="28"/>
          <w:szCs w:val="28"/>
        </w:rPr>
        <w:t xml:space="preserve">Tiếp tục chỉ đạo rà soát, xử lý theo thẩm quyền các cơ sở nhà, đất của các cơ quan, tổ chức, đơn vị hành chính, đơn vị sự nghiệp công lập thuộc phạm vi tỉnh quản lý không có nhu cầu sử dụng, đang bỏ không (Trong đó, có 29 cơ sở nhà, đất của các cơ quan, tổ chức, đơn vị hành chính và 62 cơ sở nhà, đất tại các đơn vị sự nghiệp công lập nêu tại Báo cáo số </w:t>
      </w:r>
      <w:r w:rsidR="00D51A82" w:rsidRPr="00D51A82">
        <w:rPr>
          <w:rFonts w:eastAsia="Aptos"/>
          <w:kern w:val="2"/>
          <w:sz w:val="28"/>
          <w:szCs w:val="28"/>
        </w:rPr>
        <w:t>58/BC-HĐND ngày 05</w:t>
      </w:r>
      <w:r w:rsidRPr="00D51A82">
        <w:rPr>
          <w:rFonts w:eastAsia="Aptos"/>
          <w:kern w:val="2"/>
          <w:sz w:val="28"/>
          <w:szCs w:val="28"/>
        </w:rPr>
        <w:t>/3/2025 của Đoàn giám sát Thường trực Hội đồng nhân dân tỉnh).</w:t>
      </w:r>
      <w:r w:rsidRPr="00D51A82">
        <w:rPr>
          <w:spacing w:val="-4"/>
          <w:sz w:val="28"/>
          <w:szCs w:val="28"/>
        </w:rPr>
        <w:t xml:space="preserve"> </w:t>
      </w:r>
    </w:p>
    <w:p w:rsidR="00D51A82"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b/>
          <w:sz w:val="28"/>
          <w:szCs w:val="28"/>
          <w:lang w:val="nl-NL"/>
        </w:rPr>
        <w:t xml:space="preserve">- </w:t>
      </w:r>
      <w:r w:rsidRPr="00D51A82">
        <w:rPr>
          <w:rFonts w:eastAsia="Calibri"/>
          <w:bCs/>
          <w:sz w:val="28"/>
          <w:szCs w:val="28"/>
          <w:lang w:val="nl-NL"/>
        </w:rPr>
        <w:t>Khẩn trương h</w:t>
      </w:r>
      <w:r w:rsidRPr="00D51A82">
        <w:rPr>
          <w:sz w:val="28"/>
          <w:szCs w:val="28"/>
          <w:shd w:val="clear" w:color="auto" w:fill="FFFFFF"/>
        </w:rPr>
        <w:t xml:space="preserve">oàn chỉnh việc cấp, đổi Giấy chứng nhận quyền sử dụng đất gắn với cơ sở sở hoạt động quản lý và cung cấp dịch vụ công </w:t>
      </w:r>
      <w:r w:rsidRPr="00D51A82">
        <w:rPr>
          <w:sz w:val="28"/>
          <w:szCs w:val="28"/>
          <w:lang w:val="pl-PL"/>
        </w:rPr>
        <w:t>giao quyền quản lý, quyền sử dụng và các hình thức trao quyền khác cho cơ quan, tổ chức, đơn vị theo quy định của Luật Quản lý, sử dụng tài sản công và pháp luật khác có liên quan.</w:t>
      </w:r>
    </w:p>
    <w:p w:rsidR="000C5DFB"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b/>
          <w:sz w:val="28"/>
          <w:szCs w:val="28"/>
          <w:lang w:val="nl-NL"/>
        </w:rPr>
        <w:t xml:space="preserve">- </w:t>
      </w:r>
      <w:r w:rsidRPr="00D51A82">
        <w:rPr>
          <w:sz w:val="28"/>
          <w:szCs w:val="28"/>
          <w:lang w:val="pl-PL"/>
        </w:rPr>
        <w:t>Chấm dứt các hoạt động</w:t>
      </w:r>
      <w:r w:rsidRPr="00D51A82">
        <w:rPr>
          <w:sz w:val="28"/>
          <w:szCs w:val="28"/>
        </w:rPr>
        <w:t xml:space="preserve"> kinh doanh, cho thuê, liên doanh, liên kết các tài sản công </w:t>
      </w:r>
      <w:r w:rsidRPr="00D51A82">
        <w:rPr>
          <w:sz w:val="28"/>
          <w:szCs w:val="28"/>
          <w:lang w:eastAsia="vi-VN" w:bidi="vi-VN"/>
        </w:rPr>
        <w:t>là cơ sở nhà, đất chưa tuân thủ quy định của pháp luật. X</w:t>
      </w:r>
      <w:r w:rsidRPr="00D51A82">
        <w:rPr>
          <w:bCs/>
          <w:iCs/>
          <w:sz w:val="28"/>
          <w:szCs w:val="28"/>
          <w:lang w:val="af-ZA"/>
        </w:rPr>
        <w:t xml:space="preserve">ây dựng phương án liên doanh, liên kết đúng </w:t>
      </w:r>
      <w:r w:rsidRPr="00D51A82">
        <w:rPr>
          <w:bCs/>
          <w:iCs/>
          <w:spacing w:val="-2"/>
          <w:sz w:val="28"/>
          <w:szCs w:val="28"/>
          <w:lang w:val="af-ZA"/>
        </w:rPr>
        <w:t xml:space="preserve">quy định của </w:t>
      </w:r>
      <w:r w:rsidRPr="00D51A82">
        <w:rPr>
          <w:sz w:val="28"/>
          <w:szCs w:val="28"/>
          <w:lang w:val="nl-NL"/>
        </w:rPr>
        <w:t xml:space="preserve">Luật Quản lý sử dụng tài sản công ngày 21/6/2017, </w:t>
      </w:r>
      <w:r w:rsidRPr="00D51A82">
        <w:rPr>
          <w:sz w:val="28"/>
          <w:szCs w:val="28"/>
        </w:rPr>
        <w:t xml:space="preserve">Nghị định số 151/2017/NĐ-CP ngày 26/12/2017, </w:t>
      </w:r>
      <w:r w:rsidRPr="00D51A82">
        <w:rPr>
          <w:sz w:val="28"/>
          <w:szCs w:val="28"/>
          <w:lang w:val="nl-NL"/>
        </w:rPr>
        <w:t xml:space="preserve">Nghị định số 114/2024/NĐ-CP ngày 15/9/2024 </w:t>
      </w:r>
      <w:r w:rsidRPr="00D51A82">
        <w:rPr>
          <w:sz w:val="28"/>
          <w:szCs w:val="28"/>
        </w:rPr>
        <w:t xml:space="preserve">của Chính phủ và </w:t>
      </w:r>
      <w:r w:rsidRPr="00D51A82">
        <w:rPr>
          <w:bCs/>
          <w:iCs/>
          <w:spacing w:val="-2"/>
          <w:sz w:val="28"/>
          <w:szCs w:val="28"/>
          <w:lang w:val="af-ZA"/>
        </w:rPr>
        <w:t>khoản 3</w:t>
      </w:r>
      <w:r w:rsidRPr="00D51A82">
        <w:rPr>
          <w:rStyle w:val="FootnoteReference"/>
          <w:bCs/>
          <w:iCs/>
          <w:spacing w:val="-2"/>
          <w:sz w:val="28"/>
          <w:szCs w:val="28"/>
          <w:lang w:val="af-ZA"/>
        </w:rPr>
        <w:footnoteReference w:id="15"/>
      </w:r>
      <w:r w:rsidRPr="00D51A82">
        <w:rPr>
          <w:bCs/>
          <w:iCs/>
          <w:spacing w:val="-2"/>
          <w:sz w:val="28"/>
          <w:szCs w:val="28"/>
          <w:lang w:val="af-ZA"/>
        </w:rPr>
        <w:t>, Điều 30; điểm c</w:t>
      </w:r>
      <w:r w:rsidRPr="00D51A82">
        <w:rPr>
          <w:rStyle w:val="FootnoteReference"/>
          <w:bCs/>
          <w:iCs/>
          <w:spacing w:val="-2"/>
          <w:sz w:val="28"/>
          <w:szCs w:val="28"/>
          <w:lang w:val="af-ZA"/>
        </w:rPr>
        <w:footnoteReference w:id="16"/>
      </w:r>
      <w:r w:rsidRPr="00D51A82">
        <w:rPr>
          <w:bCs/>
          <w:iCs/>
          <w:spacing w:val="-2"/>
          <w:sz w:val="28"/>
          <w:szCs w:val="28"/>
          <w:lang w:val="af-ZA"/>
        </w:rPr>
        <w:t>, khoản 3, Điều 120 và điều 157</w:t>
      </w:r>
      <w:r w:rsidRPr="00D51A82">
        <w:rPr>
          <w:rStyle w:val="FootnoteReference"/>
          <w:bCs/>
          <w:iCs/>
          <w:spacing w:val="-2"/>
          <w:sz w:val="28"/>
          <w:szCs w:val="28"/>
          <w:lang w:val="af-ZA"/>
        </w:rPr>
        <w:footnoteReference w:id="17"/>
      </w:r>
      <w:r w:rsidRPr="00D51A82">
        <w:rPr>
          <w:bCs/>
          <w:iCs/>
          <w:spacing w:val="-2"/>
          <w:sz w:val="28"/>
          <w:szCs w:val="28"/>
          <w:lang w:val="af-ZA"/>
        </w:rPr>
        <w:t xml:space="preserve"> Luật Đất đai </w:t>
      </w:r>
      <w:r w:rsidRPr="00D51A82">
        <w:rPr>
          <w:sz w:val="28"/>
          <w:szCs w:val="28"/>
        </w:rPr>
        <w:t>ngày 18/01/2024</w:t>
      </w:r>
      <w:r w:rsidRPr="00D51A82">
        <w:rPr>
          <w:sz w:val="28"/>
          <w:szCs w:val="28"/>
          <w:lang w:val="nl-NL"/>
        </w:rPr>
        <w:t>, Nghị định số 103/2024/NĐ-CP ngày 30/7/2024</w:t>
      </w:r>
      <w:r w:rsidRPr="00D51A82">
        <w:rPr>
          <w:sz w:val="28"/>
          <w:szCs w:val="28"/>
        </w:rPr>
        <w:t xml:space="preserve"> của Chính phủ và các văn bản hướng dẫn hiện hành có liên quan; trình </w:t>
      </w:r>
      <w:r w:rsidRPr="00D51A82">
        <w:rPr>
          <w:bCs/>
          <w:iCs/>
          <w:sz w:val="28"/>
          <w:szCs w:val="28"/>
          <w:lang w:val="af-ZA"/>
        </w:rPr>
        <w:t>trình cấp có thẩm quyền phê duyệt để thực hiện</w:t>
      </w:r>
      <w:r w:rsidRPr="00D51A82">
        <w:rPr>
          <w:sz w:val="28"/>
          <w:szCs w:val="28"/>
        </w:rPr>
        <w:t xml:space="preserve">. </w:t>
      </w:r>
    </w:p>
    <w:p w:rsidR="000C5DFB"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b/>
          <w:sz w:val="28"/>
          <w:szCs w:val="28"/>
          <w:lang w:val="nl-NL"/>
        </w:rPr>
        <w:t xml:space="preserve">- </w:t>
      </w:r>
      <w:r w:rsidRPr="00D51A82">
        <w:rPr>
          <w:sz w:val="28"/>
          <w:szCs w:val="28"/>
          <w:lang w:val="pl-PL"/>
        </w:rPr>
        <w:t xml:space="preserve">Xây dựng Đề án </w:t>
      </w:r>
      <w:bookmarkStart w:id="6" w:name="khoan_2_6"/>
      <w:r w:rsidRPr="00D51A82">
        <w:rPr>
          <w:sz w:val="28"/>
          <w:szCs w:val="28"/>
          <w:lang w:val="pl-PL"/>
        </w:rPr>
        <w:t xml:space="preserve">tổng thể về quản lý, khai thác, duy tu, bảo dưỡng, sửa chữa, quản lý rủi ro về tài chính </w:t>
      </w:r>
      <w:bookmarkEnd w:id="6"/>
      <w:r w:rsidRPr="00D51A82">
        <w:rPr>
          <w:sz w:val="28"/>
          <w:szCs w:val="28"/>
          <w:lang w:val="pl-PL"/>
        </w:rPr>
        <w:t>trình cấp có thẩm quyền xem xét, quyết định để chủ động bố trí ngân sách chi thường xuyên hằng năm.</w:t>
      </w:r>
    </w:p>
    <w:p w:rsidR="000C5DFB"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b/>
          <w:sz w:val="28"/>
          <w:szCs w:val="28"/>
          <w:lang w:val="nl-NL"/>
        </w:rPr>
        <w:t>-</w:t>
      </w:r>
      <w:r w:rsidRPr="00D51A82">
        <w:rPr>
          <w:sz w:val="28"/>
          <w:szCs w:val="28"/>
          <w:lang w:val="pl-PL"/>
        </w:rPr>
        <w:t xml:space="preserve"> Chỉ đạo sử dụng t</w:t>
      </w:r>
      <w:r w:rsidRPr="00D51A82">
        <w:rPr>
          <w:sz w:val="28"/>
          <w:szCs w:val="28"/>
          <w:shd w:val="clear" w:color="auto" w:fill="FFFFFF"/>
          <w:lang w:val="pl-PL"/>
        </w:rPr>
        <w:t>ài sản công phục vụ công tác quản lý, cung cấp dịch vụ công, bảo đảm quốc phòng, an ninh của cơ quan, tổ chức, đơn vị phải được sử dụng t</w:t>
      </w:r>
      <w:r w:rsidRPr="00D51A82">
        <w:rPr>
          <w:sz w:val="28"/>
          <w:szCs w:val="28"/>
          <w:shd w:val="clear" w:color="auto" w:fill="FFFFFF"/>
        </w:rPr>
        <w:t>iết kiệm, hiệu quả,</w:t>
      </w:r>
      <w:r w:rsidRPr="00D51A82">
        <w:rPr>
          <w:sz w:val="28"/>
          <w:szCs w:val="28"/>
          <w:shd w:val="clear" w:color="auto" w:fill="FFFFFF"/>
          <w:lang w:val="pl-PL"/>
        </w:rPr>
        <w:t> đ</w:t>
      </w:r>
      <w:r w:rsidRPr="00D51A82">
        <w:rPr>
          <w:sz w:val="28"/>
          <w:szCs w:val="28"/>
          <w:shd w:val="clear" w:color="auto" w:fill="FFFFFF"/>
        </w:rPr>
        <w:t>úng mục đích</w:t>
      </w:r>
      <w:r w:rsidRPr="00D51A82">
        <w:rPr>
          <w:sz w:val="28"/>
          <w:szCs w:val="28"/>
          <w:shd w:val="clear" w:color="auto" w:fill="FFFFFF"/>
          <w:lang w:val="pl-PL"/>
        </w:rPr>
        <w:t xml:space="preserve">, công năng, đối tượng, tiêu chuẩn, định mức, chế độ theo quy định của pháp luật, chống lãng phí. Đối với tài sản phục vụ cung cấp dịch vụ công thuộc các đơn vị sự nghiệp quản lý, trường hợp không sử dụng hết công năng thì lập phương án </w:t>
      </w:r>
      <w:r w:rsidRPr="00D51A82">
        <w:rPr>
          <w:sz w:val="28"/>
          <w:szCs w:val="28"/>
          <w:lang w:val="pl-PL"/>
        </w:rPr>
        <w:t>hoạt động</w:t>
      </w:r>
      <w:r w:rsidRPr="00D51A82">
        <w:rPr>
          <w:sz w:val="28"/>
          <w:szCs w:val="28"/>
        </w:rPr>
        <w:t xml:space="preserve"> kinh doanh, cho thuê, liên doanh, liên kết </w:t>
      </w:r>
      <w:r w:rsidRPr="00D51A82">
        <w:rPr>
          <w:i/>
          <w:sz w:val="28"/>
          <w:szCs w:val="28"/>
        </w:rPr>
        <w:t>(đúng mục đích hoạt động hỗ trợ cung cấp dịch vụ của đơn vị)</w:t>
      </w:r>
      <w:r w:rsidRPr="00D51A82">
        <w:rPr>
          <w:sz w:val="28"/>
          <w:szCs w:val="28"/>
        </w:rPr>
        <w:t xml:space="preserve"> trình cấp có thẩm quyền phê duyệt, đảm bảo </w:t>
      </w:r>
      <w:r w:rsidRPr="00D51A82">
        <w:rPr>
          <w:sz w:val="28"/>
          <w:szCs w:val="28"/>
          <w:lang w:eastAsia="vi-VN" w:bidi="vi-VN"/>
        </w:rPr>
        <w:t>tuân thủ quy định của pháp luật.</w:t>
      </w:r>
    </w:p>
    <w:p w:rsidR="00C828BA" w:rsidRPr="00D51A82" w:rsidRDefault="000C5DFB"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rPr>
      </w:pPr>
      <w:r w:rsidRPr="00D51A82">
        <w:rPr>
          <w:b/>
          <w:sz w:val="28"/>
          <w:szCs w:val="28"/>
          <w:lang w:val="nl-NL"/>
        </w:rPr>
        <w:t xml:space="preserve">- </w:t>
      </w:r>
      <w:r w:rsidRPr="00D51A82">
        <w:rPr>
          <w:rFonts w:eastAsia="Calibri"/>
          <w:bCs/>
          <w:noProof/>
          <w:sz w:val="28"/>
          <w:szCs w:val="28"/>
          <w:lang w:val="nl-NL"/>
        </w:rPr>
        <w:t>T</w:t>
      </w:r>
      <w:r w:rsidRPr="00D51A82">
        <w:rPr>
          <w:sz w:val="28"/>
          <w:szCs w:val="28"/>
        </w:rPr>
        <w:t xml:space="preserve">ăng cường công tác thanh tra, kiểm tra việc chấp hành pháp luật về quản lý, sử dụng tài sản công, đảm bảo việc quản lý, sử dụng tài sản công đúng mục đích, hiệu quả, tiết kiệm ngân sách. </w:t>
      </w:r>
      <w:r w:rsidRPr="00D51A82">
        <w:rPr>
          <w:sz w:val="28"/>
          <w:szCs w:val="28"/>
          <w:lang w:val="nl-NL"/>
        </w:rPr>
        <w:t xml:space="preserve">Xác định rõ trách nhiệm quản lý nhà nước của từng tổ chức, cơ quan, đơn vị còn thiếu chặt chẽ trong việc quản lý, sử dụng các </w:t>
      </w:r>
      <w:r w:rsidRPr="00D51A82">
        <w:rPr>
          <w:sz w:val="28"/>
          <w:szCs w:val="28"/>
          <w:lang w:val="nl-NL"/>
        </w:rPr>
        <w:lastRenderedPageBreak/>
        <w:t>cơ sở nhà đất được giao quản lý và sử dụng nhưng để bỏ hoang không sử dụng, chưa tiến hành cấp đổi gấy chứng nhận quyền sử dụng đất khi thay đổi chức năng, nhiệm vụ; thực hiện liên doanh, liên kết ch</w:t>
      </w:r>
      <w:r w:rsidR="00D51A82" w:rsidRPr="00D51A82">
        <w:rPr>
          <w:sz w:val="28"/>
          <w:szCs w:val="28"/>
          <w:lang w:val="nl-NL"/>
        </w:rPr>
        <w:t>ưa đúng quy định...</w:t>
      </w:r>
      <w:r w:rsidRPr="00D51A82">
        <w:rPr>
          <w:sz w:val="28"/>
          <w:szCs w:val="28"/>
          <w:lang w:val="nl-NL"/>
        </w:rPr>
        <w:t xml:space="preserve"> gây lãng phí từ trước đến nay.</w:t>
      </w:r>
      <w:bookmarkEnd w:id="5"/>
      <w:r w:rsidRPr="00D51A82">
        <w:rPr>
          <w:sz w:val="28"/>
          <w:szCs w:val="28"/>
          <w:lang w:val="nl-NL"/>
        </w:rPr>
        <w:t xml:space="preserve"> </w:t>
      </w:r>
      <w:r w:rsidR="00C828BA" w:rsidRPr="00D51A82">
        <w:rPr>
          <w:rFonts w:eastAsia="Calibri"/>
          <w:bCs/>
          <w:sz w:val="28"/>
          <w:szCs w:val="28"/>
          <w:lang w:val="nl-NL"/>
        </w:rPr>
        <w:t>Báo cáo kết quả thực hiện nghị quyết giám sát với Hội đồng nhân dân tỉnh tại kỳ họp cuối năm 2025.</w:t>
      </w:r>
    </w:p>
    <w:p w:rsidR="00C828BA" w:rsidRPr="00D51A82" w:rsidRDefault="00C828BA"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b/>
          <w:sz w:val="28"/>
          <w:szCs w:val="28"/>
          <w:lang w:val="nl-NL"/>
        </w:rPr>
        <w:t xml:space="preserve">3. </w:t>
      </w:r>
      <w:r w:rsidR="000C5DFB" w:rsidRPr="00D51A82">
        <w:rPr>
          <w:b/>
          <w:sz w:val="28"/>
          <w:szCs w:val="28"/>
        </w:rPr>
        <w:t>Đ</w:t>
      </w:r>
      <w:r w:rsidR="000C5DFB" w:rsidRPr="00D51A82">
        <w:rPr>
          <w:rFonts w:eastAsia="Calibri"/>
          <w:b/>
          <w:bCs/>
          <w:sz w:val="28"/>
          <w:szCs w:val="28"/>
          <w:lang w:val="nl-NL"/>
        </w:rPr>
        <w:t xml:space="preserve">ối với các cơ quan chuyên môn thuộc </w:t>
      </w:r>
      <w:r w:rsidR="000C5DFB" w:rsidRPr="00D51A82">
        <w:rPr>
          <w:b/>
          <w:sz w:val="28"/>
          <w:szCs w:val="28"/>
        </w:rPr>
        <w:t>Ủy ban nhân dân</w:t>
      </w:r>
      <w:r w:rsidR="000C5DFB" w:rsidRPr="00D51A82">
        <w:rPr>
          <w:rFonts w:eastAsia="Calibri"/>
          <w:b/>
          <w:bCs/>
          <w:sz w:val="28"/>
          <w:szCs w:val="28"/>
          <w:lang w:val="nl-NL"/>
        </w:rPr>
        <w:t xml:space="preserve"> tỉnh; </w:t>
      </w:r>
      <w:r w:rsidR="000C5DFB" w:rsidRPr="00D51A82">
        <w:rPr>
          <w:b/>
          <w:sz w:val="28"/>
          <w:szCs w:val="28"/>
        </w:rPr>
        <w:t xml:space="preserve">Ủy ban nhân dân </w:t>
      </w:r>
      <w:r w:rsidR="000C5DFB" w:rsidRPr="00D51A82">
        <w:rPr>
          <w:rFonts w:eastAsia="Calibri"/>
          <w:b/>
          <w:bCs/>
          <w:sz w:val="28"/>
          <w:szCs w:val="28"/>
          <w:lang w:val="nl-NL"/>
        </w:rPr>
        <w:t>cấp huyện và các cơ quan, tổ chức, đơn vị sự nghiệp công:</w:t>
      </w:r>
      <w:r w:rsidR="000C5DFB" w:rsidRPr="00D51A82">
        <w:rPr>
          <w:rFonts w:eastAsia="Calibri"/>
          <w:bCs/>
          <w:sz w:val="28"/>
          <w:szCs w:val="28"/>
          <w:lang w:val="nl-NL"/>
        </w:rPr>
        <w:t xml:space="preserve"> Chịu trách nhiệm thực hiện sự chỉ đạo của </w:t>
      </w:r>
      <w:r w:rsidR="000C5DFB" w:rsidRPr="00D51A82">
        <w:rPr>
          <w:sz w:val="28"/>
          <w:szCs w:val="28"/>
        </w:rPr>
        <w:t>Ủy ban nhân dân</w:t>
      </w:r>
      <w:r w:rsidR="000C5DFB" w:rsidRPr="00D51A82">
        <w:rPr>
          <w:rFonts w:eastAsia="Calibri"/>
          <w:bCs/>
          <w:sz w:val="28"/>
          <w:szCs w:val="28"/>
          <w:lang w:val="nl-NL"/>
        </w:rPr>
        <w:t xml:space="preserve"> tỉnh về kết luận giám sát này.</w:t>
      </w:r>
    </w:p>
    <w:p w:rsidR="00F47E42" w:rsidRPr="00D51A82" w:rsidRDefault="00D65167"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b/>
          <w:sz w:val="28"/>
          <w:szCs w:val="28"/>
          <w:lang w:val="nl-NL"/>
        </w:rPr>
      </w:pPr>
      <w:r w:rsidRPr="00D51A82">
        <w:rPr>
          <w:bCs/>
          <w:sz w:val="28"/>
          <w:szCs w:val="28"/>
        </w:rPr>
        <w:t>T</w:t>
      </w:r>
      <w:r w:rsidRPr="00D51A82">
        <w:rPr>
          <w:bCs/>
          <w:sz w:val="28"/>
          <w:szCs w:val="28"/>
          <w:lang w:val="vi-VN"/>
        </w:rPr>
        <w:t xml:space="preserve">rên đây là </w:t>
      </w:r>
      <w:r w:rsidRPr="00D51A82">
        <w:rPr>
          <w:bCs/>
          <w:sz w:val="28"/>
          <w:szCs w:val="28"/>
        </w:rPr>
        <w:t xml:space="preserve">báo cáo </w:t>
      </w:r>
      <w:r w:rsidRPr="00D51A82">
        <w:rPr>
          <w:bCs/>
          <w:sz w:val="28"/>
          <w:szCs w:val="28"/>
          <w:lang w:val="vi-VN"/>
        </w:rPr>
        <w:t xml:space="preserve">kết quả giám sát </w:t>
      </w:r>
      <w:r w:rsidRPr="00D51A82">
        <w:rPr>
          <w:sz w:val="28"/>
          <w:szCs w:val="28"/>
        </w:rPr>
        <w:t xml:space="preserve">tình hình thực hiện chính sách, pháp luật về </w:t>
      </w:r>
      <w:r w:rsidRPr="00D51A82">
        <w:rPr>
          <w:sz w:val="28"/>
          <w:szCs w:val="28"/>
          <w:lang w:val="vi-VN" w:eastAsia="vi-VN" w:bidi="vi-VN"/>
        </w:rPr>
        <w:t>quản lý</w:t>
      </w:r>
      <w:r w:rsidRPr="00D51A82">
        <w:rPr>
          <w:sz w:val="28"/>
          <w:szCs w:val="28"/>
          <w:lang w:eastAsia="vi-VN" w:bidi="vi-VN"/>
        </w:rPr>
        <w:t>, sử dụng</w:t>
      </w:r>
      <w:r w:rsidRPr="00D51A82">
        <w:rPr>
          <w:sz w:val="28"/>
          <w:szCs w:val="28"/>
          <w:lang w:val="vi-VN" w:eastAsia="vi-VN" w:bidi="vi-VN"/>
        </w:rPr>
        <w:t xml:space="preserve">, </w:t>
      </w:r>
      <w:r w:rsidRPr="00D51A82">
        <w:rPr>
          <w:sz w:val="28"/>
          <w:szCs w:val="28"/>
          <w:lang w:eastAsia="vi-VN" w:bidi="vi-VN"/>
        </w:rPr>
        <w:t xml:space="preserve">sắp xếp lại </w:t>
      </w:r>
      <w:r w:rsidRPr="00D51A82">
        <w:rPr>
          <w:sz w:val="28"/>
          <w:szCs w:val="28"/>
          <w:lang w:val="vi-VN" w:eastAsia="vi-VN" w:bidi="vi-VN"/>
        </w:rPr>
        <w:t>tài sản công</w:t>
      </w:r>
      <w:r w:rsidRPr="00D51A82">
        <w:rPr>
          <w:sz w:val="28"/>
          <w:szCs w:val="28"/>
          <w:lang w:eastAsia="vi-VN" w:bidi="vi-VN"/>
        </w:rPr>
        <w:t xml:space="preserve"> là cơ sở nhà, đất </w:t>
      </w:r>
      <w:r w:rsidRPr="00D51A82">
        <w:rPr>
          <w:sz w:val="28"/>
          <w:szCs w:val="28"/>
          <w:lang w:val="fi-FI"/>
        </w:rPr>
        <w:t xml:space="preserve">của các cơ quan, tổ chức, đơn vị thuộc phạm vi quản lý của tỉnh Quảng Trị, </w:t>
      </w:r>
      <w:r w:rsidRPr="00D51A82">
        <w:rPr>
          <w:sz w:val="28"/>
          <w:szCs w:val="28"/>
          <w:lang w:val="vi-VN" w:eastAsia="vi-VN" w:bidi="vi-VN"/>
        </w:rPr>
        <w:t>giai đoạn 20</w:t>
      </w:r>
      <w:r w:rsidRPr="00D51A82">
        <w:rPr>
          <w:sz w:val="28"/>
          <w:szCs w:val="28"/>
          <w:lang w:eastAsia="vi-VN" w:bidi="vi-VN"/>
        </w:rPr>
        <w:t>18 -</w:t>
      </w:r>
      <w:r w:rsidRPr="00D51A82">
        <w:rPr>
          <w:sz w:val="28"/>
          <w:szCs w:val="28"/>
          <w:lang w:val="vi-VN" w:eastAsia="vi-VN" w:bidi="vi-VN"/>
        </w:rPr>
        <w:t xml:space="preserve"> 2024</w:t>
      </w:r>
      <w:r w:rsidRPr="00D51A82">
        <w:rPr>
          <w:sz w:val="28"/>
          <w:szCs w:val="28"/>
          <w:lang w:eastAsia="vi-VN" w:bidi="vi-VN"/>
        </w:rPr>
        <w:t xml:space="preserve">. </w:t>
      </w:r>
    </w:p>
    <w:p w:rsidR="00A421B7" w:rsidRPr="00D51A82" w:rsidRDefault="000C6848" w:rsidP="00D51A82">
      <w:pPr>
        <w:widowControl w:val="0"/>
        <w:pBdr>
          <w:top w:val="dotted" w:sz="4" w:space="1" w:color="FFFFFF"/>
          <w:left w:val="dotted" w:sz="4" w:space="0" w:color="FFFFFF"/>
          <w:bottom w:val="dotted" w:sz="4" w:space="16" w:color="FFFFFF"/>
          <w:right w:val="dotted" w:sz="4" w:space="0" w:color="FFFFFF"/>
        </w:pBdr>
        <w:shd w:val="clear" w:color="auto" w:fill="FFFFFF"/>
        <w:spacing w:line="340" w:lineRule="atLeast"/>
        <w:ind w:firstLine="567"/>
        <w:jc w:val="both"/>
        <w:rPr>
          <w:sz w:val="28"/>
          <w:szCs w:val="28"/>
          <w:lang w:eastAsia="vi-VN" w:bidi="vi-VN"/>
        </w:rPr>
      </w:pPr>
      <w:r w:rsidRPr="00D51A82">
        <w:rPr>
          <w:sz w:val="28"/>
          <w:szCs w:val="28"/>
          <w:lang w:eastAsia="vi-VN" w:bidi="vi-VN"/>
        </w:rPr>
        <w:t>K</w:t>
      </w:r>
      <w:r w:rsidRPr="00D51A82">
        <w:rPr>
          <w:bCs/>
          <w:sz w:val="28"/>
          <w:szCs w:val="28"/>
          <w:lang w:val="vi-VN"/>
        </w:rPr>
        <w:t xml:space="preserve">ính báo cáo </w:t>
      </w:r>
      <w:r w:rsidR="004138A2" w:rsidRPr="00D51A82">
        <w:rPr>
          <w:bCs/>
          <w:sz w:val="28"/>
          <w:szCs w:val="28"/>
        </w:rPr>
        <w:t>Hội đồng nhân dân</w:t>
      </w:r>
      <w:r w:rsidRPr="00D51A82">
        <w:rPr>
          <w:bCs/>
          <w:sz w:val="28"/>
          <w:szCs w:val="28"/>
        </w:rPr>
        <w:t xml:space="preserve"> tỉnh./.</w:t>
      </w:r>
    </w:p>
    <w:tbl>
      <w:tblPr>
        <w:tblW w:w="10006" w:type="dxa"/>
        <w:tblLook w:val="04A0" w:firstRow="1" w:lastRow="0" w:firstColumn="1" w:lastColumn="0" w:noHBand="0" w:noVBand="1"/>
      </w:tblPr>
      <w:tblGrid>
        <w:gridCol w:w="4536"/>
        <w:gridCol w:w="5470"/>
      </w:tblGrid>
      <w:tr w:rsidR="004138A2" w:rsidRPr="004138A2">
        <w:trPr>
          <w:trHeight w:val="2336"/>
        </w:trPr>
        <w:tc>
          <w:tcPr>
            <w:tcW w:w="4536" w:type="dxa"/>
          </w:tcPr>
          <w:p w:rsidR="00A421B7" w:rsidRPr="004138A2" w:rsidRDefault="000C6848">
            <w:pPr>
              <w:keepNext/>
              <w:outlineLvl w:val="4"/>
              <w:rPr>
                <w:b/>
                <w:bCs/>
              </w:rPr>
            </w:pPr>
            <w:r w:rsidRPr="004138A2">
              <w:rPr>
                <w:b/>
                <w:bCs/>
                <w:i/>
                <w:iCs/>
              </w:rPr>
              <w:t>Nơi nhận:</w:t>
            </w:r>
          </w:p>
          <w:p w:rsidR="00A421B7" w:rsidRPr="004138A2" w:rsidRDefault="000C6848">
            <w:pPr>
              <w:rPr>
                <w:sz w:val="22"/>
                <w:szCs w:val="22"/>
              </w:rPr>
            </w:pPr>
            <w:r w:rsidRPr="004138A2">
              <w:rPr>
                <w:sz w:val="22"/>
                <w:szCs w:val="22"/>
              </w:rPr>
              <w:t>- Bộ Tài chính (b/c);</w:t>
            </w:r>
          </w:p>
          <w:p w:rsidR="00A421B7" w:rsidRPr="004138A2" w:rsidRDefault="000C6848">
            <w:pPr>
              <w:rPr>
                <w:sz w:val="22"/>
                <w:szCs w:val="22"/>
              </w:rPr>
            </w:pPr>
            <w:r w:rsidRPr="004138A2">
              <w:rPr>
                <w:sz w:val="22"/>
                <w:szCs w:val="22"/>
              </w:rPr>
              <w:t>- Thường trực Tỉnh ủy (b/c);</w:t>
            </w:r>
          </w:p>
          <w:p w:rsidR="004138A2" w:rsidRDefault="000C6848" w:rsidP="004138A2">
            <w:pPr>
              <w:rPr>
                <w:sz w:val="22"/>
                <w:szCs w:val="22"/>
                <w:lang w:val="vi-VN"/>
              </w:rPr>
            </w:pPr>
            <w:r w:rsidRPr="004138A2">
              <w:rPr>
                <w:sz w:val="22"/>
                <w:szCs w:val="22"/>
              </w:rPr>
              <w:t xml:space="preserve">- </w:t>
            </w:r>
            <w:r w:rsidRPr="004138A2">
              <w:rPr>
                <w:sz w:val="22"/>
                <w:szCs w:val="22"/>
                <w:lang w:val="vi-VN"/>
              </w:rPr>
              <w:t>Thư</w:t>
            </w:r>
            <w:r w:rsidR="004138A2">
              <w:rPr>
                <w:sz w:val="22"/>
                <w:szCs w:val="22"/>
                <w:lang w:val="vi-VN"/>
              </w:rPr>
              <w:t xml:space="preserve">ờng trực HĐND tỉnh, UBND tỉnh; </w:t>
            </w:r>
          </w:p>
          <w:p w:rsidR="004138A2" w:rsidRPr="004138A2" w:rsidRDefault="004138A2" w:rsidP="004138A2">
            <w:pPr>
              <w:rPr>
                <w:sz w:val="22"/>
                <w:szCs w:val="22"/>
                <w:lang w:val="vi-VN"/>
              </w:rPr>
            </w:pPr>
            <w:r w:rsidRPr="004138A2">
              <w:rPr>
                <w:sz w:val="22"/>
                <w:szCs w:val="22"/>
              </w:rPr>
              <w:t xml:space="preserve">- BCĐ </w:t>
            </w:r>
            <w:r w:rsidRPr="004138A2">
              <w:rPr>
                <w:spacing w:val="-2"/>
                <w:sz w:val="22"/>
                <w:szCs w:val="22"/>
              </w:rPr>
              <w:t>phòng, chống tham nhũng, lãng phí, tiêu cực tỉnh</w:t>
            </w:r>
            <w:r>
              <w:rPr>
                <w:spacing w:val="-2"/>
                <w:sz w:val="22"/>
                <w:szCs w:val="22"/>
              </w:rPr>
              <w:t>;</w:t>
            </w:r>
          </w:p>
          <w:p w:rsidR="00A421B7" w:rsidRPr="004138A2" w:rsidRDefault="000C6848">
            <w:pPr>
              <w:rPr>
                <w:b/>
                <w:sz w:val="22"/>
                <w:szCs w:val="22"/>
                <w:lang w:val="vi-VN"/>
              </w:rPr>
            </w:pPr>
            <w:r w:rsidRPr="004138A2">
              <w:rPr>
                <w:sz w:val="22"/>
                <w:szCs w:val="22"/>
                <w:lang w:val="vi-VN"/>
              </w:rPr>
              <w:t xml:space="preserve"> - Ban Thường trực UBMTTQVN tỉnh;</w:t>
            </w:r>
          </w:p>
          <w:p w:rsidR="00A421B7" w:rsidRPr="004138A2" w:rsidRDefault="000C6848">
            <w:pPr>
              <w:rPr>
                <w:sz w:val="22"/>
                <w:szCs w:val="22"/>
                <w:lang w:val="vi-VN"/>
              </w:rPr>
            </w:pPr>
            <w:r w:rsidRPr="004138A2">
              <w:rPr>
                <w:sz w:val="22"/>
                <w:szCs w:val="22"/>
                <w:lang w:val="vi-VN"/>
              </w:rPr>
              <w:t>- Thành viên Đoàn giám sát;</w:t>
            </w:r>
          </w:p>
          <w:p w:rsidR="00A421B7" w:rsidRPr="004138A2" w:rsidRDefault="000C6848">
            <w:pPr>
              <w:rPr>
                <w:b/>
                <w:sz w:val="22"/>
                <w:szCs w:val="22"/>
              </w:rPr>
            </w:pPr>
            <w:r w:rsidRPr="004138A2">
              <w:rPr>
                <w:sz w:val="22"/>
                <w:szCs w:val="22"/>
              </w:rPr>
              <w:t>- Các Ban HĐND tỉnh;</w:t>
            </w:r>
          </w:p>
          <w:p w:rsidR="00A421B7" w:rsidRPr="004138A2" w:rsidRDefault="000C6848">
            <w:pPr>
              <w:rPr>
                <w:sz w:val="22"/>
                <w:szCs w:val="22"/>
                <w:lang w:val="vi-VN"/>
              </w:rPr>
            </w:pPr>
            <w:r w:rsidRPr="004138A2">
              <w:rPr>
                <w:sz w:val="22"/>
                <w:szCs w:val="22"/>
                <w:lang w:val="vi-VN"/>
              </w:rPr>
              <w:t>- Các đơn vị, địa phương nơi Đoàn đến LV;</w:t>
            </w:r>
          </w:p>
          <w:p w:rsidR="00A421B7" w:rsidRPr="004138A2" w:rsidRDefault="000C6848">
            <w:pPr>
              <w:rPr>
                <w:sz w:val="22"/>
                <w:szCs w:val="22"/>
                <w:lang w:val="vi-VN"/>
              </w:rPr>
            </w:pPr>
            <w:r w:rsidRPr="004138A2">
              <w:rPr>
                <w:sz w:val="22"/>
                <w:szCs w:val="22"/>
                <w:lang w:val="vi-VN"/>
              </w:rPr>
              <w:t>- VP</w:t>
            </w:r>
            <w:r w:rsidRPr="004138A2">
              <w:rPr>
                <w:sz w:val="22"/>
                <w:szCs w:val="22"/>
              </w:rPr>
              <w:t>:</w:t>
            </w:r>
            <w:r w:rsidRPr="004138A2">
              <w:rPr>
                <w:sz w:val="22"/>
                <w:szCs w:val="22"/>
                <w:lang w:val="vi-VN"/>
              </w:rPr>
              <w:t xml:space="preserve"> Đoàn ĐBQH&amp;HĐND tỉnh</w:t>
            </w:r>
            <w:r w:rsidRPr="004138A2">
              <w:rPr>
                <w:sz w:val="22"/>
                <w:szCs w:val="22"/>
              </w:rPr>
              <w:t>, UBND tỉnh</w:t>
            </w:r>
            <w:r w:rsidRPr="004138A2">
              <w:rPr>
                <w:sz w:val="22"/>
                <w:szCs w:val="22"/>
                <w:lang w:val="vi-VN"/>
              </w:rPr>
              <w:t>;</w:t>
            </w:r>
          </w:p>
          <w:p w:rsidR="00A421B7" w:rsidRPr="004138A2" w:rsidRDefault="000C6848">
            <w:pPr>
              <w:rPr>
                <w:b/>
                <w:sz w:val="22"/>
                <w:szCs w:val="22"/>
              </w:rPr>
            </w:pPr>
            <w:r w:rsidRPr="004138A2">
              <w:rPr>
                <w:sz w:val="22"/>
                <w:szCs w:val="22"/>
                <w:lang w:val="vi-VN"/>
              </w:rPr>
              <w:t>- Lưu: VT.</w:t>
            </w:r>
          </w:p>
          <w:p w:rsidR="00A421B7" w:rsidRPr="004138A2" w:rsidRDefault="00A421B7">
            <w:pPr>
              <w:rPr>
                <w:i/>
                <w:iCs/>
                <w:sz w:val="22"/>
                <w:szCs w:val="28"/>
              </w:rPr>
            </w:pPr>
          </w:p>
        </w:tc>
        <w:tc>
          <w:tcPr>
            <w:tcW w:w="5470" w:type="dxa"/>
          </w:tcPr>
          <w:p w:rsidR="00A421B7" w:rsidRPr="004138A2" w:rsidRDefault="000C6848">
            <w:pPr>
              <w:keepNext/>
              <w:jc w:val="center"/>
              <w:outlineLvl w:val="4"/>
              <w:rPr>
                <w:b/>
                <w:bCs/>
                <w:sz w:val="26"/>
                <w:szCs w:val="26"/>
              </w:rPr>
            </w:pPr>
            <w:r w:rsidRPr="004138A2">
              <w:rPr>
                <w:b/>
                <w:bCs/>
                <w:sz w:val="26"/>
                <w:szCs w:val="26"/>
              </w:rPr>
              <w:t xml:space="preserve">TM. </w:t>
            </w:r>
            <w:r w:rsidR="004138A2">
              <w:rPr>
                <w:b/>
                <w:bCs/>
                <w:sz w:val="26"/>
                <w:szCs w:val="26"/>
              </w:rPr>
              <w:t>THƯỜNG TRỰC HĐND</w:t>
            </w:r>
          </w:p>
          <w:p w:rsidR="00A421B7" w:rsidRPr="004138A2" w:rsidRDefault="004138A2">
            <w:pPr>
              <w:keepNext/>
              <w:jc w:val="center"/>
              <w:outlineLvl w:val="4"/>
              <w:rPr>
                <w:b/>
                <w:bCs/>
                <w:sz w:val="26"/>
                <w:szCs w:val="26"/>
              </w:rPr>
            </w:pPr>
            <w:r>
              <w:rPr>
                <w:b/>
                <w:bCs/>
                <w:sz w:val="26"/>
                <w:szCs w:val="26"/>
              </w:rPr>
              <w:t>CHỦ TỊCH</w:t>
            </w:r>
          </w:p>
          <w:p w:rsidR="00A421B7" w:rsidRPr="004138A2" w:rsidRDefault="00A421B7">
            <w:pPr>
              <w:rPr>
                <w:b/>
                <w:bCs/>
                <w:i/>
                <w:iCs/>
                <w:sz w:val="28"/>
                <w:szCs w:val="28"/>
              </w:rPr>
            </w:pPr>
          </w:p>
          <w:p w:rsidR="00A421B7" w:rsidRPr="004138A2" w:rsidRDefault="00A421B7">
            <w:pPr>
              <w:jc w:val="center"/>
              <w:rPr>
                <w:b/>
                <w:bCs/>
                <w:i/>
                <w:iCs/>
                <w:sz w:val="28"/>
                <w:szCs w:val="28"/>
              </w:rPr>
            </w:pPr>
          </w:p>
          <w:p w:rsidR="00A421B7" w:rsidRDefault="000C6848">
            <w:pPr>
              <w:tabs>
                <w:tab w:val="left" w:pos="2055"/>
              </w:tabs>
              <w:rPr>
                <w:b/>
                <w:bCs/>
                <w:i/>
                <w:iCs/>
                <w:sz w:val="28"/>
                <w:szCs w:val="28"/>
              </w:rPr>
            </w:pPr>
            <w:r w:rsidRPr="004138A2">
              <w:rPr>
                <w:b/>
                <w:bCs/>
                <w:i/>
                <w:iCs/>
                <w:sz w:val="28"/>
                <w:szCs w:val="28"/>
              </w:rPr>
              <w:tab/>
            </w:r>
          </w:p>
          <w:p w:rsidR="004138A2" w:rsidRPr="004138A2" w:rsidRDefault="004138A2">
            <w:pPr>
              <w:tabs>
                <w:tab w:val="left" w:pos="2055"/>
              </w:tabs>
              <w:rPr>
                <w:b/>
                <w:bCs/>
                <w:i/>
                <w:iCs/>
                <w:sz w:val="28"/>
                <w:szCs w:val="28"/>
              </w:rPr>
            </w:pPr>
          </w:p>
          <w:p w:rsidR="00A421B7" w:rsidRPr="004138A2" w:rsidRDefault="00A421B7">
            <w:pPr>
              <w:tabs>
                <w:tab w:val="left" w:pos="2055"/>
              </w:tabs>
              <w:rPr>
                <w:b/>
                <w:bCs/>
                <w:i/>
                <w:iCs/>
                <w:sz w:val="28"/>
                <w:szCs w:val="28"/>
              </w:rPr>
            </w:pPr>
          </w:p>
          <w:p w:rsidR="00A421B7" w:rsidRPr="004138A2" w:rsidRDefault="00A421B7">
            <w:pPr>
              <w:tabs>
                <w:tab w:val="left" w:pos="2055"/>
              </w:tabs>
              <w:rPr>
                <w:b/>
                <w:bCs/>
                <w:i/>
                <w:iCs/>
                <w:sz w:val="28"/>
                <w:szCs w:val="28"/>
              </w:rPr>
            </w:pPr>
          </w:p>
          <w:p w:rsidR="00A421B7" w:rsidRPr="004138A2" w:rsidRDefault="000C6848" w:rsidP="004138A2">
            <w:pPr>
              <w:keepNext/>
              <w:jc w:val="center"/>
              <w:outlineLvl w:val="6"/>
              <w:rPr>
                <w:b/>
                <w:i/>
                <w:sz w:val="28"/>
                <w:szCs w:val="28"/>
              </w:rPr>
            </w:pPr>
            <w:r w:rsidRPr="004138A2">
              <w:rPr>
                <w:b/>
                <w:bCs/>
                <w:sz w:val="28"/>
              </w:rPr>
              <w:t xml:space="preserve">Nguyễn </w:t>
            </w:r>
            <w:r w:rsidR="004138A2">
              <w:rPr>
                <w:b/>
                <w:bCs/>
                <w:sz w:val="28"/>
              </w:rPr>
              <w:t>Đăng Quang</w:t>
            </w:r>
          </w:p>
        </w:tc>
      </w:tr>
    </w:tbl>
    <w:p w:rsidR="00A421B7" w:rsidRPr="004138A2" w:rsidRDefault="00A421B7">
      <w:pPr>
        <w:widowControl w:val="0"/>
        <w:pBdr>
          <w:top w:val="dotted" w:sz="4" w:space="1" w:color="FFFFFF"/>
          <w:left w:val="dotted" w:sz="4" w:space="0" w:color="FFFFFF"/>
          <w:bottom w:val="dotted" w:sz="4" w:space="16" w:color="FFFFFF"/>
          <w:right w:val="dotted" w:sz="4" w:space="0" w:color="FFFFFF"/>
        </w:pBdr>
        <w:shd w:val="clear" w:color="auto" w:fill="FFFFFF"/>
        <w:spacing w:line="360" w:lineRule="atLeast"/>
        <w:ind w:firstLine="567"/>
        <w:jc w:val="both"/>
        <w:rPr>
          <w:sz w:val="28"/>
          <w:szCs w:val="28"/>
        </w:rPr>
      </w:pPr>
    </w:p>
    <w:sectPr w:rsidR="00A421B7" w:rsidRPr="004138A2" w:rsidSect="000363E9">
      <w:headerReference w:type="default" r:id="rId8"/>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4D9" w:rsidRDefault="002D74D9">
      <w:r>
        <w:separator/>
      </w:r>
    </w:p>
  </w:endnote>
  <w:endnote w:type="continuationSeparator" w:id="0">
    <w:p w:rsidR="002D74D9" w:rsidRDefault="002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default"/>
    <w:sig w:usb0="00000000"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4D9" w:rsidRDefault="002D74D9">
      <w:r>
        <w:separator/>
      </w:r>
    </w:p>
  </w:footnote>
  <w:footnote w:type="continuationSeparator" w:id="0">
    <w:p w:rsidR="002D74D9" w:rsidRDefault="002D74D9">
      <w:r>
        <w:continuationSeparator/>
      </w:r>
    </w:p>
  </w:footnote>
  <w:footnote w:id="1">
    <w:p w:rsidR="0041596E" w:rsidRPr="00D51A82" w:rsidRDefault="0041596E" w:rsidP="0030753A">
      <w:pPr>
        <w:widowControl w:val="0"/>
        <w:pBdr>
          <w:top w:val="dotted" w:sz="4" w:space="1" w:color="FFFFFF"/>
          <w:left w:val="dotted" w:sz="4" w:space="0" w:color="FFFFFF"/>
          <w:bottom w:val="dotted" w:sz="4" w:space="16" w:color="FFFFFF"/>
          <w:right w:val="dotted" w:sz="4" w:space="0" w:color="FFFFFF"/>
        </w:pBdr>
        <w:shd w:val="clear" w:color="auto" w:fill="FFFFFF"/>
        <w:contextualSpacing/>
        <w:jc w:val="both"/>
        <w:rPr>
          <w:sz w:val="20"/>
          <w:szCs w:val="20"/>
        </w:rPr>
      </w:pPr>
      <w:r w:rsidRPr="00D51A82">
        <w:rPr>
          <w:rStyle w:val="FootnoteReference"/>
          <w:sz w:val="20"/>
          <w:szCs w:val="20"/>
        </w:rPr>
        <w:footnoteRef/>
      </w:r>
      <w:r w:rsidRPr="00D51A82">
        <w:rPr>
          <w:sz w:val="20"/>
          <w:szCs w:val="20"/>
        </w:rPr>
        <w:t xml:space="preserve"> </w:t>
      </w:r>
      <w:r w:rsidRPr="00D51A82">
        <w:rPr>
          <w:spacing w:val="-4"/>
          <w:sz w:val="20"/>
          <w:szCs w:val="20"/>
        </w:rPr>
        <w:t>gồm: Phòng Kinh tế và Hạ tầng huyện Đakrông</w:t>
      </w:r>
      <w:r w:rsidRPr="00D51A82">
        <w:rPr>
          <w:sz w:val="20"/>
          <w:szCs w:val="20"/>
          <w:lang w:val="de-DE"/>
        </w:rPr>
        <w:t xml:space="preserve">, </w:t>
      </w:r>
      <w:r w:rsidRPr="00D51A82">
        <w:rPr>
          <w:spacing w:val="-4"/>
          <w:sz w:val="20"/>
          <w:szCs w:val="20"/>
        </w:rPr>
        <w:t>Hội Chữ thập đỏ huyện Đakrông</w:t>
      </w:r>
      <w:r w:rsidRPr="00D51A82">
        <w:rPr>
          <w:sz w:val="20"/>
          <w:szCs w:val="20"/>
          <w:lang w:val="de-DE"/>
        </w:rPr>
        <w:t xml:space="preserve">, </w:t>
      </w:r>
      <w:r w:rsidRPr="00D51A82">
        <w:rPr>
          <w:spacing w:val="-4"/>
          <w:sz w:val="20"/>
          <w:szCs w:val="20"/>
        </w:rPr>
        <w:t>Nhà khách UBND huyện Gio Linh, Phòng LĐTB&amp;XH (cũ) huyện Gio Linh</w:t>
      </w:r>
      <w:r w:rsidRPr="00D51A82">
        <w:rPr>
          <w:sz w:val="20"/>
          <w:szCs w:val="20"/>
          <w:lang w:val="de-DE"/>
        </w:rPr>
        <w:t xml:space="preserve">, </w:t>
      </w:r>
      <w:r w:rsidRPr="00D51A82">
        <w:rPr>
          <w:spacing w:val="-4"/>
          <w:sz w:val="20"/>
          <w:szCs w:val="20"/>
        </w:rPr>
        <w:t>Trường Mầm non Hương Sen  thị xã Quảng Trị</w:t>
      </w:r>
      <w:r w:rsidRPr="00D51A82">
        <w:rPr>
          <w:sz w:val="20"/>
          <w:szCs w:val="20"/>
          <w:lang w:val="de-DE"/>
        </w:rPr>
        <w:t xml:space="preserve">, </w:t>
      </w:r>
      <w:r w:rsidRPr="00D51A82">
        <w:rPr>
          <w:spacing w:val="-4"/>
          <w:sz w:val="20"/>
          <w:szCs w:val="20"/>
        </w:rPr>
        <w:t>Phòng Kinh tế thị xã Quảng Trị, Phòng Tài chính Kế hoạch thị xã Quảng Trị</w:t>
      </w:r>
      <w:r w:rsidRPr="00D51A82">
        <w:rPr>
          <w:sz w:val="20"/>
          <w:szCs w:val="20"/>
          <w:lang w:val="de-DE"/>
        </w:rPr>
        <w:t xml:space="preserve">, </w:t>
      </w:r>
      <w:r w:rsidRPr="00D51A82">
        <w:rPr>
          <w:spacing w:val="-4"/>
          <w:sz w:val="20"/>
          <w:szCs w:val="20"/>
        </w:rPr>
        <w:t>02 Trụ sở UBND Phường 3 thị xã Quảng Trị</w:t>
      </w:r>
      <w:r w:rsidRPr="00D51A82">
        <w:rPr>
          <w:sz w:val="20"/>
          <w:szCs w:val="20"/>
          <w:lang w:val="de-DE"/>
        </w:rPr>
        <w:t xml:space="preserve">, </w:t>
      </w:r>
      <w:r w:rsidRPr="00D51A82">
        <w:rPr>
          <w:spacing w:val="-4"/>
          <w:sz w:val="20"/>
          <w:szCs w:val="20"/>
        </w:rPr>
        <w:t>Trạm Y tế phường An Đôn cũ thị xã Quảng Trị</w:t>
      </w:r>
      <w:r w:rsidRPr="00D51A82">
        <w:rPr>
          <w:sz w:val="20"/>
          <w:szCs w:val="20"/>
          <w:lang w:val="de-DE"/>
        </w:rPr>
        <w:t xml:space="preserve">, </w:t>
      </w:r>
      <w:r w:rsidRPr="00D51A82">
        <w:rPr>
          <w:spacing w:val="-4"/>
          <w:sz w:val="20"/>
          <w:szCs w:val="20"/>
        </w:rPr>
        <w:t>Phòng Quản lý Đô thị cũ thị xã Quảng Trị</w:t>
      </w:r>
      <w:r w:rsidRPr="00D51A82">
        <w:rPr>
          <w:sz w:val="20"/>
          <w:szCs w:val="20"/>
          <w:lang w:val="de-DE"/>
        </w:rPr>
        <w:t xml:space="preserve">, </w:t>
      </w:r>
      <w:r w:rsidRPr="00D51A82">
        <w:rPr>
          <w:spacing w:val="-4"/>
          <w:sz w:val="20"/>
          <w:szCs w:val="20"/>
        </w:rPr>
        <w:t>Phòng Tài chính - Kế hoạch cũ huyện Cam Lộ, UBND xã Cam Thanh cũ, nay xã Thanh An, huyện Cam Lộ</w:t>
      </w:r>
      <w:r w:rsidRPr="00D51A82">
        <w:rPr>
          <w:sz w:val="20"/>
          <w:szCs w:val="20"/>
          <w:lang w:val="de-DE"/>
        </w:rPr>
        <w:t xml:space="preserve">, </w:t>
      </w:r>
      <w:r w:rsidRPr="00D51A82">
        <w:rPr>
          <w:spacing w:val="-4"/>
          <w:sz w:val="20"/>
          <w:szCs w:val="20"/>
        </w:rPr>
        <w:t>Thành ủy Đông Hà cũ</w:t>
      </w:r>
      <w:r w:rsidRPr="00D51A82">
        <w:rPr>
          <w:rStyle w:val="fontstyle01"/>
          <w:color w:val="auto"/>
          <w:sz w:val="20"/>
          <w:szCs w:val="20"/>
          <w:lang w:val="de-DE"/>
        </w:rPr>
        <w:t xml:space="preserve">, </w:t>
      </w:r>
      <w:r w:rsidRPr="00D51A82">
        <w:rPr>
          <w:spacing w:val="-4"/>
          <w:sz w:val="20"/>
          <w:szCs w:val="20"/>
        </w:rPr>
        <w:t>UBND phường Đông Thanh cũ, thành phố Đông Hà</w:t>
      </w:r>
      <w:r w:rsidRPr="00D51A82">
        <w:rPr>
          <w:sz w:val="20"/>
          <w:szCs w:val="20"/>
          <w:lang w:val="de-DE"/>
        </w:rPr>
        <w:t xml:space="preserve">, </w:t>
      </w:r>
      <w:r w:rsidRPr="00D51A82">
        <w:rPr>
          <w:spacing w:val="-4"/>
          <w:sz w:val="20"/>
          <w:szCs w:val="20"/>
        </w:rPr>
        <w:t>UBND Phường 1 cũ, thành phố Đông Hà</w:t>
      </w:r>
      <w:r w:rsidRPr="00D51A82">
        <w:rPr>
          <w:sz w:val="20"/>
          <w:szCs w:val="20"/>
          <w:lang w:val="de-DE"/>
        </w:rPr>
        <w:t xml:space="preserve">, </w:t>
      </w:r>
      <w:r w:rsidRPr="00D51A82">
        <w:rPr>
          <w:spacing w:val="-4"/>
          <w:sz w:val="20"/>
          <w:szCs w:val="20"/>
        </w:rPr>
        <w:t>UBND phường Đông Lương cũ, thành phố Đông Hà, Văn phòng HĐND-UBND huyện Triệu Phong (Trụ sở KBNN cũ)</w:t>
      </w:r>
      <w:r w:rsidRPr="00D51A82">
        <w:rPr>
          <w:sz w:val="20"/>
          <w:szCs w:val="20"/>
          <w:lang w:val="de-DE"/>
        </w:rPr>
        <w:t xml:space="preserve">, </w:t>
      </w:r>
      <w:r w:rsidRPr="00D51A82">
        <w:rPr>
          <w:spacing w:val="-4"/>
          <w:sz w:val="20"/>
          <w:szCs w:val="20"/>
        </w:rPr>
        <w:t>Văn phòng HĐND-UBND huyện Triệu Phong (Trụ sở BHXH cũ)</w:t>
      </w:r>
      <w:r w:rsidRPr="00D51A82">
        <w:rPr>
          <w:sz w:val="20"/>
          <w:szCs w:val="20"/>
          <w:lang w:val="de-DE"/>
        </w:rPr>
        <w:t>,</w:t>
      </w:r>
      <w:r w:rsidRPr="00D51A82">
        <w:rPr>
          <w:spacing w:val="-4"/>
          <w:sz w:val="20"/>
          <w:szCs w:val="20"/>
        </w:rPr>
        <w:t xml:space="preserve"> Trụ sở cũ UBND thị trấn Ái Tử, huyện Triệu Phong</w:t>
      </w:r>
      <w:r w:rsidRPr="00D51A82">
        <w:rPr>
          <w:sz w:val="20"/>
          <w:szCs w:val="20"/>
          <w:lang w:val="de-DE"/>
        </w:rPr>
        <w:t xml:space="preserve">, </w:t>
      </w:r>
      <w:r w:rsidRPr="00D51A82">
        <w:rPr>
          <w:spacing w:val="-4"/>
          <w:sz w:val="20"/>
          <w:szCs w:val="20"/>
        </w:rPr>
        <w:t>UBND xã Triệu Lăng, huyện Triệu Phong, UBND xã Triệu Tài, huyện Triệu Phong  (Trạm thuế cũ), Hội chữ thập đỏ huyện Triệu Phong</w:t>
      </w:r>
      <w:r w:rsidRPr="00D51A82">
        <w:rPr>
          <w:sz w:val="20"/>
          <w:szCs w:val="20"/>
          <w:lang w:val="de-DE"/>
        </w:rPr>
        <w:t xml:space="preserve">, </w:t>
      </w:r>
      <w:r w:rsidRPr="00D51A82">
        <w:rPr>
          <w:spacing w:val="-4"/>
          <w:sz w:val="20"/>
          <w:szCs w:val="20"/>
        </w:rPr>
        <w:t>Phòng Nội vụ huyện Triệu Phong (Trụ sở cũ Viện kiểm soát nhân dân huyện), Phòng Văn hóa và Thông tin huyện Vĩnh Linh</w:t>
      </w:r>
      <w:r w:rsidRPr="00D51A82">
        <w:rPr>
          <w:sz w:val="20"/>
          <w:szCs w:val="20"/>
          <w:lang w:val="de-DE"/>
        </w:rPr>
        <w:t xml:space="preserve">, </w:t>
      </w:r>
      <w:r w:rsidRPr="00D51A82">
        <w:rPr>
          <w:spacing w:val="-4"/>
          <w:sz w:val="20"/>
          <w:szCs w:val="20"/>
        </w:rPr>
        <w:t>Phòng Giáo dục và Đào tạo huyện Vĩnh Linh, 02 cơ sở thuộc UBND xã Vĩnh Hà, UBND xã Vĩnh Lâm, huyện Vĩnh Linh.</w:t>
      </w:r>
    </w:p>
  </w:footnote>
  <w:footnote w:id="2">
    <w:p w:rsidR="0030753A" w:rsidRPr="00D51A82" w:rsidRDefault="0030753A">
      <w:pPr>
        <w:pStyle w:val="FootnoteText"/>
      </w:pPr>
      <w:r w:rsidRPr="00D51A82">
        <w:rPr>
          <w:rStyle w:val="FootnoteReference"/>
        </w:rPr>
        <w:footnoteRef/>
      </w:r>
      <w:r w:rsidRPr="00D51A82">
        <w:t xml:space="preserve"> </w:t>
      </w:r>
      <w:r w:rsidRPr="00D51A82">
        <w:t>Văn bản số 770/UBND-TCTM ngày 04/3/2025 của UBND tỉnh.</w:t>
      </w:r>
    </w:p>
  </w:footnote>
  <w:footnote w:id="3">
    <w:p w:rsidR="00173BEC" w:rsidRPr="00D51A82" w:rsidRDefault="00173BEC" w:rsidP="00AE2A37">
      <w:pPr>
        <w:pStyle w:val="FootnoteText"/>
        <w:contextualSpacing/>
        <w:jc w:val="both"/>
      </w:pPr>
      <w:r w:rsidRPr="00D51A82">
        <w:rPr>
          <w:rStyle w:val="FootnoteReference"/>
        </w:rPr>
        <w:footnoteRef/>
      </w:r>
      <w:r w:rsidRPr="00D51A82">
        <w:t xml:space="preserve"> Số liệu được trích xuất từ phần mềm một của tỉnh Quảng Trị.</w:t>
      </w:r>
    </w:p>
  </w:footnote>
  <w:footnote w:id="4">
    <w:p w:rsidR="00173BEC" w:rsidRPr="00D51A82" w:rsidRDefault="00173BEC" w:rsidP="00AE2A37">
      <w:pPr>
        <w:pStyle w:val="FootnoteText"/>
        <w:contextualSpacing/>
        <w:jc w:val="both"/>
      </w:pPr>
      <w:r w:rsidRPr="00D51A82">
        <w:rPr>
          <w:rStyle w:val="FootnoteReference"/>
        </w:rPr>
        <w:footnoteRef/>
      </w:r>
      <w:r w:rsidRPr="00D51A82">
        <w:t xml:space="preserve"> T</w:t>
      </w:r>
      <w:r w:rsidRPr="00D51A82">
        <w:rPr>
          <w:shd w:val="clear" w:color="auto" w:fill="FFFFFF"/>
        </w:rPr>
        <w:t xml:space="preserve">hực hiện </w:t>
      </w:r>
      <w:r w:rsidRPr="00D51A82">
        <w:t>Nghị định số 167/2017/NĐ-CP ngày 31/12/2017, Nghị định 67/2021/NĐ-CP ngày 15/7/2021 của Chính phủ quy định việc sắp xếp lại, xử lý tài sản công và các văn bản chỉ đạo của Bộ tài chính, Theo đó, phương án sắp xếp lại, xử lý các cơ sở nhà, đất trên địa bàn tỉnh Quảng Trị phải trình UBND tỉnh trước ngày 30/11/2020. Từ năm 2021 trở đi, rà soát, điều chỉnh phương án sắp xếp lại, xử lý các cơ sở nhà, đất; kiểm tra việc thực hiện phương án sắp xếp lại, xử lý các cơ sở nhà, đất.</w:t>
      </w:r>
    </w:p>
  </w:footnote>
  <w:footnote w:id="5">
    <w:p w:rsidR="00A421B7" w:rsidRPr="00D51A82" w:rsidRDefault="000C6848" w:rsidP="00AE2A37">
      <w:pPr>
        <w:pStyle w:val="FootnoteText"/>
        <w:contextualSpacing/>
        <w:jc w:val="both"/>
      </w:pPr>
      <w:r w:rsidRPr="00D51A82">
        <w:rPr>
          <w:rStyle w:val="FootnoteReference"/>
        </w:rPr>
        <w:footnoteRef/>
      </w:r>
      <w:r w:rsidRPr="00D51A82">
        <w:t xml:space="preserve"> Sở Khoa học &amp; Công nghệ 01/06 cơ sở</w:t>
      </w:r>
      <w:r w:rsidRPr="00D51A82">
        <w:rPr>
          <w:rFonts w:eastAsia="Calibri"/>
          <w:lang w:val="nl-NL"/>
        </w:rPr>
        <w:t xml:space="preserve">; </w:t>
      </w:r>
      <w:r w:rsidRPr="00D51A82">
        <w:t>Sở Lao động, Thương binh &amp; Xã hội 03/08 cơ sở</w:t>
      </w:r>
      <w:r w:rsidRPr="00D51A82">
        <w:rPr>
          <w:rFonts w:eastAsia="Calibri"/>
          <w:lang w:val="nl-NL"/>
        </w:rPr>
        <w:t xml:space="preserve">; </w:t>
      </w:r>
      <w:r w:rsidRPr="00D51A82">
        <w:t>Sở Văn hóa, Thể thao &amp; Du lịch 08/19 cơ sở; Sở Y tế 52/174 cơ sở;….</w:t>
      </w:r>
    </w:p>
  </w:footnote>
  <w:footnote w:id="6">
    <w:p w:rsidR="00E0058C" w:rsidRPr="00D51A82" w:rsidRDefault="00E0058C" w:rsidP="00AE2A37">
      <w:pPr>
        <w:keepNext/>
        <w:pBdr>
          <w:top w:val="dotted" w:sz="4" w:space="1" w:color="FFFFFF"/>
          <w:left w:val="dotted" w:sz="4" w:space="0" w:color="FFFFFF"/>
          <w:bottom w:val="dotted" w:sz="4" w:space="16" w:color="FFFFFF"/>
          <w:right w:val="dotted" w:sz="4" w:space="0" w:color="FFFFFF"/>
        </w:pBdr>
        <w:shd w:val="clear" w:color="auto" w:fill="FFFFFF"/>
        <w:contextualSpacing/>
        <w:jc w:val="both"/>
        <w:rPr>
          <w:sz w:val="20"/>
          <w:szCs w:val="20"/>
        </w:rPr>
      </w:pPr>
      <w:r w:rsidRPr="00D51A82">
        <w:rPr>
          <w:rStyle w:val="FootnoteReference"/>
          <w:sz w:val="20"/>
          <w:szCs w:val="20"/>
        </w:rPr>
        <w:footnoteRef/>
      </w:r>
      <w:r w:rsidRPr="00D51A82">
        <w:rPr>
          <w:sz w:val="20"/>
          <w:szCs w:val="20"/>
        </w:rPr>
        <w:t xml:space="preserve"> </w:t>
      </w:r>
      <w:r w:rsidRPr="00D51A82">
        <w:rPr>
          <w:rFonts w:eastAsia="Calibri"/>
          <w:sz w:val="20"/>
          <w:szCs w:val="20"/>
          <w:lang w:val="nl-NL"/>
        </w:rPr>
        <w:t>Cụ thể:</w:t>
      </w:r>
    </w:p>
    <w:p w:rsidR="00E0058C" w:rsidRPr="00D51A82" w:rsidRDefault="00E0058C" w:rsidP="00AE2A37">
      <w:pPr>
        <w:keepNext/>
        <w:pBdr>
          <w:top w:val="dotted" w:sz="4" w:space="1" w:color="FFFFFF"/>
          <w:left w:val="dotted" w:sz="4" w:space="0" w:color="FFFFFF"/>
          <w:bottom w:val="dotted" w:sz="4" w:space="16" w:color="FFFFFF"/>
          <w:right w:val="dotted" w:sz="4" w:space="0" w:color="FFFFFF"/>
        </w:pBdr>
        <w:shd w:val="clear" w:color="auto" w:fill="FFFFFF"/>
        <w:contextualSpacing/>
        <w:jc w:val="both"/>
        <w:rPr>
          <w:sz w:val="20"/>
          <w:szCs w:val="20"/>
        </w:rPr>
      </w:pPr>
      <w:r w:rsidRPr="00D51A82">
        <w:rPr>
          <w:sz w:val="20"/>
          <w:szCs w:val="20"/>
        </w:rPr>
        <w:t>+ Đối với đơn vị trực thuộc Sở Giáo dục và Đào tạo: Cơ sở nhà, đất tại Khu phố 11, đường Hàn Mặc Tử, Phường 5, thành phố Đông Hà và cơ sở nhà, đất tại số 34 đường Nguyễn Trung Trực, thành phố Đông Hà, tỉnh Quảng Trị (Trường Trẻ em khuyết tật tỉnh); cơ sở nhà, đất tại thị trấn Ái Tử, huyện Triệu Phong, tỉnh Quảng Trị (Trường THPT Chu Văn An); cơ sở nhà, đất tại Phường 5, thành phố Đông Hà, tỉnh Quảng Trị (Trường THPT chuyên Lê Quý Đôn); cơ sở nhà, đất tại xã Hải Quế, huyện Hải Lăng, tỉnh Quảng Trị (Trường THPT Trần Thị Tâm); cơ sở nhà, đất tại xã Triệu Trung, huyện Triệu Phong, tỉnh Quảng Trị (Trường THPT Vĩnh Định); cơ sở nhà, đất tại số 87 Lê Lợi, phường Đông Lễ, thành phố Đông Hà, tỉnh Quảng Trị  (Trường THPT Lê Lợi); cơ sở nhà, đất tại thôn Phúc Lâm, xã Vĩnh Lâm, huyện Vĩnh Linh, tỉnh Quảng Trị (Trường THPT Bến Hải cũ); cơ sở nhà, đất tại thị trấn Cam Lộ, huyện Cam Lộ, tỉnh Quảng Trị (Trường THCS Trần Hưng Đạo, huyện Cam Lộ, tỉnh Quảng Trị).</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contextualSpacing/>
        <w:jc w:val="both"/>
        <w:rPr>
          <w:sz w:val="20"/>
          <w:szCs w:val="20"/>
        </w:rPr>
      </w:pPr>
      <w:r w:rsidRPr="00D51A82">
        <w:rPr>
          <w:sz w:val="20"/>
          <w:szCs w:val="20"/>
        </w:rPr>
        <w:t xml:space="preserve">+ Đối với đơn vị trực thuộc Sở Nông nghiệp và PTNT: </w:t>
      </w:r>
      <w:r w:rsidRPr="00D51A82">
        <w:rPr>
          <w:sz w:val="20"/>
          <w:szCs w:val="20"/>
          <w:lang w:val="nl-NL"/>
        </w:rPr>
        <w:t xml:space="preserve">Trạm Kiểm lâm khu vực Hướng Lập thuộc Hạt Kiểm lâm huyện Hướng Hóa; Chi cục Phát triển nông thôn; </w:t>
      </w:r>
      <w:r w:rsidRPr="00D51A82">
        <w:rPr>
          <w:sz w:val="20"/>
          <w:szCs w:val="20"/>
          <w:lang w:val="nl-NL" w:bidi="vi-VN"/>
        </w:rPr>
        <w:t xml:space="preserve">Trung tâm giống Nông nghiệp Quảng Trị; Trung tâm Điều tra quy hoạch và thiết kế nông lâm; </w:t>
      </w:r>
      <w:r w:rsidRPr="00D51A82">
        <w:rPr>
          <w:sz w:val="20"/>
          <w:szCs w:val="20"/>
          <w:lang w:val="nl-NL"/>
        </w:rPr>
        <w:t>BQL rừng phòng hộ Hướng Hóa - Đakrông.</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contextualSpacing/>
        <w:jc w:val="both"/>
        <w:rPr>
          <w:sz w:val="20"/>
          <w:szCs w:val="20"/>
        </w:rPr>
      </w:pPr>
      <w:r w:rsidRPr="00D51A82">
        <w:rPr>
          <w:sz w:val="20"/>
          <w:szCs w:val="20"/>
        </w:rPr>
        <w:t xml:space="preserve">+ Đối với đơn vị thuộc Sở Khoa học và Công nghệ: Trạm Nghiên cứu và Phát triển Nấm - Trung tâm Nghiên cứu, Chuyển giao công nghệ và Đổi mới sáng tạo đang quản lý, sử dụng cơ sở nhà, đất do Sở </w:t>
      </w:r>
      <w:r w:rsidRPr="00D51A82">
        <w:rPr>
          <w:rFonts w:eastAsia="Calibri"/>
          <w:sz w:val="20"/>
          <w:szCs w:val="20"/>
          <w:lang w:val="nl-NL"/>
        </w:rPr>
        <w:t>Khoa học, Công nghệ</w:t>
      </w:r>
      <w:r w:rsidRPr="00D51A82">
        <w:rPr>
          <w:sz w:val="20"/>
          <w:szCs w:val="20"/>
        </w:rPr>
        <w:t xml:space="preserve"> và Môi trường (cũ) đứng tên GCNQSD đất, diện tích hơn 1,7 ha và 2,3 ha thiếu hồ sơ pháp lý chưa cấp GCNQSD đất; Trung tâm Kỹ thuật Tiêu chuẩn Đo lường Chất lượng đang quản lý, sử dụng cơ sở nhà, đất do Chi cục Đo lường Chất lượng (cũ) đứng tên GCNQSD đất. </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contextualSpacing/>
        <w:jc w:val="both"/>
        <w:rPr>
          <w:sz w:val="20"/>
          <w:szCs w:val="20"/>
        </w:rPr>
      </w:pPr>
      <w:r w:rsidRPr="00D51A82">
        <w:rPr>
          <w:sz w:val="20"/>
          <w:szCs w:val="20"/>
        </w:rPr>
        <w:t xml:space="preserve">+ Đối với đơn vị thuộc Sở </w:t>
      </w:r>
      <w:r w:rsidRPr="00D51A82">
        <w:rPr>
          <w:rFonts w:eastAsia="Calibri"/>
          <w:sz w:val="20"/>
          <w:szCs w:val="20"/>
          <w:lang w:val="nl-NL"/>
        </w:rPr>
        <w:t>Văn hóa, Thể thao và Du lịch:</w:t>
      </w:r>
      <w:r w:rsidRPr="00D51A82">
        <w:rPr>
          <w:sz w:val="20"/>
          <w:szCs w:val="20"/>
        </w:rPr>
        <w:t xml:space="preserve"> Trung tâm Văn hóa - Điện ảnh tỉnh đang quản lý, sử dụng cơ sở nhà, đất tại số 125 đường Quốc lộ 9, thành phố Đông Hà do Sở </w:t>
      </w:r>
      <w:r w:rsidRPr="00D51A82">
        <w:rPr>
          <w:rFonts w:eastAsia="Calibri"/>
          <w:sz w:val="20"/>
          <w:szCs w:val="20"/>
          <w:lang w:val="nl-NL"/>
        </w:rPr>
        <w:t xml:space="preserve">Văn hóa, Thể thao và Du lịch </w:t>
      </w:r>
      <w:r w:rsidRPr="00D51A82">
        <w:rPr>
          <w:sz w:val="20"/>
          <w:szCs w:val="20"/>
        </w:rPr>
        <w:t xml:space="preserve">đứng tên GCNQSD đất, hiện nay thiếu hồ sơ pháp lý, chưa điều chỉnh quy hoạch, kế hoạch sử dụng đất; Trung tâm huấn luyện cơ sở 11 Nguyễn Huệ...; Nhà ở tập thể Đoàn nghệ thuật... </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contextualSpacing/>
        <w:jc w:val="both"/>
        <w:rPr>
          <w:sz w:val="20"/>
          <w:szCs w:val="20"/>
        </w:rPr>
      </w:pPr>
      <w:r w:rsidRPr="00D51A82">
        <w:rPr>
          <w:sz w:val="20"/>
          <w:szCs w:val="20"/>
        </w:rPr>
        <w:t xml:space="preserve">+ Trường Cao đẳng kỹ thuật thành lập từ năm 2020 trên cơ sở sáp nhập, nâng cấp Trường Trung cấp nghề (cũ) thuộc Sở </w:t>
      </w:r>
      <w:r w:rsidRPr="00D51A82">
        <w:rPr>
          <w:rFonts w:eastAsia="Calibri"/>
          <w:sz w:val="20"/>
          <w:szCs w:val="20"/>
          <w:lang w:val="nl-NL"/>
        </w:rPr>
        <w:t>Lao động, Thương binh và Xã hội</w:t>
      </w:r>
      <w:r w:rsidRPr="00D51A82">
        <w:rPr>
          <w:sz w:val="20"/>
          <w:szCs w:val="20"/>
        </w:rPr>
        <w:t xml:space="preserve"> và Trường Trung cấp Nông nghiệp và PTNT (cũ), hiện có </w:t>
      </w:r>
      <w:r w:rsidRPr="00D51A82">
        <w:rPr>
          <w:rFonts w:eastAsia="Calibri"/>
          <w:sz w:val="20"/>
          <w:szCs w:val="20"/>
          <w:lang w:val="nl-NL"/>
        </w:rPr>
        <w:t xml:space="preserve">02 cơ sở nhà, đất gồm cơ sở 1 tại số 179 đường Lý Thường Kiệt, thành phố Đông Hà và cơ sở 2 tại xã Gio Quang, huyện Gio Linh, nhưng </w:t>
      </w:r>
      <w:r w:rsidRPr="00D51A82">
        <w:rPr>
          <w:sz w:val="20"/>
          <w:szCs w:val="20"/>
        </w:rPr>
        <w:t xml:space="preserve">chưa hoàn thành </w:t>
      </w:r>
      <w:r w:rsidRPr="00D51A82">
        <w:rPr>
          <w:rFonts w:eastAsia="Calibri"/>
          <w:bCs/>
          <w:sz w:val="20"/>
          <w:szCs w:val="20"/>
          <w:lang w:val="nl-NL"/>
        </w:rPr>
        <w:t>điều chuyển, cấp đổi, sang tên quyền sử dụng đất</w:t>
      </w:r>
      <w:r w:rsidRPr="00D51A82">
        <w:rPr>
          <w:rFonts w:eastAsia="Calibri"/>
          <w:bCs/>
          <w:iCs/>
          <w:sz w:val="20"/>
          <w:szCs w:val="20"/>
        </w:rPr>
        <w:t xml:space="preserve">, trong đó, </w:t>
      </w:r>
      <w:r w:rsidRPr="00D51A82">
        <w:rPr>
          <w:rFonts w:eastAsia="Calibri"/>
          <w:sz w:val="20"/>
          <w:szCs w:val="20"/>
          <w:lang w:val="nl-NL"/>
        </w:rPr>
        <w:t xml:space="preserve">cơ sở 2 đang bị tranh chấp, lấn chiếm, biến động diện tích. </w:t>
      </w:r>
    </w:p>
  </w:footnote>
  <w:footnote w:id="7">
    <w:p w:rsidR="00A421B7" w:rsidRPr="00D51A82" w:rsidRDefault="000C6848" w:rsidP="00AE2A37">
      <w:pPr>
        <w:widowControl w:val="0"/>
        <w:pBdr>
          <w:top w:val="dotted" w:sz="4" w:space="1" w:color="FFFFFF"/>
          <w:left w:val="dotted" w:sz="4" w:space="0" w:color="FFFFFF"/>
          <w:bottom w:val="dotted" w:sz="4" w:space="16" w:color="FFFFFF"/>
          <w:right w:val="dotted" w:sz="4" w:space="0" w:color="FFFFFF"/>
        </w:pBdr>
        <w:shd w:val="clear" w:color="auto" w:fill="FFFFFF"/>
        <w:contextualSpacing/>
        <w:jc w:val="both"/>
        <w:rPr>
          <w:sz w:val="20"/>
          <w:szCs w:val="20"/>
        </w:rPr>
      </w:pPr>
      <w:r w:rsidRPr="00D51A82">
        <w:rPr>
          <w:rStyle w:val="FootnoteReference"/>
          <w:sz w:val="20"/>
          <w:szCs w:val="20"/>
        </w:rPr>
        <w:footnoteRef/>
      </w:r>
      <w:r w:rsidRPr="00D51A82">
        <w:rPr>
          <w:sz w:val="20"/>
          <w:szCs w:val="20"/>
        </w:rPr>
        <w:t xml:space="preserve"> Tổ chức được Nhà nước giao đất không thu tiền sử dụng đất không có quyền chuyển đổi, chuyển nhượng, tặng cho, cho thuê quyền sử dụng đất; thế chấp, góp vốn bằng quyền s dụng đất; không được bồi thường về đất khi Nhà nước thu hồi đất</w:t>
      </w:r>
      <w:r w:rsidRPr="00D51A82">
        <w:rPr>
          <w:bCs/>
          <w:iCs/>
          <w:sz w:val="20"/>
          <w:szCs w:val="20"/>
          <w:lang w:val="af-ZA"/>
        </w:rPr>
        <w:t>.</w:t>
      </w:r>
    </w:p>
  </w:footnote>
  <w:footnote w:id="8">
    <w:p w:rsidR="00A421B7" w:rsidRPr="00D51A82" w:rsidRDefault="000C6848" w:rsidP="00AE2A37">
      <w:pPr>
        <w:pStyle w:val="FootnoteText"/>
        <w:contextualSpacing/>
        <w:jc w:val="both"/>
      </w:pPr>
      <w:r w:rsidRPr="00D51A82">
        <w:rPr>
          <w:rStyle w:val="FootnoteReference"/>
        </w:rPr>
        <w:footnoteRef/>
      </w:r>
      <w:r w:rsidRPr="00D51A82">
        <w:t xml:space="preserve"> Cơ quan nhà nước không được sử dụng tài sản nhà nước vào mục đích cá nhân, cho thuê hoặc thực hiện hoạt động kinh doanh khác</w:t>
      </w:r>
    </w:p>
  </w:footnote>
  <w:footnote w:id="9">
    <w:p w:rsidR="00A421B7" w:rsidRPr="00D51A82" w:rsidRDefault="000C6848" w:rsidP="00AE2A37">
      <w:pPr>
        <w:pStyle w:val="FootnoteText"/>
        <w:contextualSpacing/>
        <w:jc w:val="both"/>
      </w:pPr>
      <w:r w:rsidRPr="00D51A82">
        <w:rPr>
          <w:rStyle w:val="FootnoteReference"/>
        </w:rPr>
        <w:footnoteRef/>
      </w:r>
      <w:r w:rsidRPr="00D51A82">
        <w:t xml:space="preserve"> Việc quản lý, sử dụng tài sản nhà nước tại đơn vị sự nghiệp công lập chưa tự chủ tài chính được thực hiện theo quy định về quản lý, sử dụng tài sản nhà nước tại cơ quan nhà nước.</w:t>
      </w:r>
    </w:p>
  </w:footnote>
  <w:footnote w:id="10">
    <w:p w:rsidR="00A421B7" w:rsidRPr="00D51A82" w:rsidRDefault="000C6848" w:rsidP="00AE2A37">
      <w:pPr>
        <w:tabs>
          <w:tab w:val="left" w:pos="713"/>
        </w:tabs>
        <w:contextualSpacing/>
        <w:jc w:val="both"/>
        <w:rPr>
          <w:rFonts w:eastAsia="Calibri"/>
          <w:sz w:val="20"/>
          <w:szCs w:val="20"/>
        </w:rPr>
      </w:pPr>
      <w:r w:rsidRPr="00D51A82">
        <w:rPr>
          <w:rStyle w:val="FootnoteReference"/>
          <w:sz w:val="20"/>
          <w:szCs w:val="20"/>
        </w:rPr>
        <w:footnoteRef/>
      </w:r>
      <w:r w:rsidRPr="00D51A82">
        <w:rPr>
          <w:sz w:val="20"/>
          <w:szCs w:val="20"/>
        </w:rPr>
        <w:t xml:space="preserve"> Điển hình như: Trung tâm Huấn luyện và Thi đấu thể thao tỉnh - </w:t>
      </w:r>
      <w:r w:rsidRPr="00D51A82">
        <w:rPr>
          <w:rFonts w:eastAsia="Calibri"/>
          <w:sz w:val="20"/>
          <w:szCs w:val="20"/>
          <w:lang w:val="nl-NL"/>
        </w:rPr>
        <w:t xml:space="preserve">Sở Văn hóa, Thể thao &amp; Du lịch </w:t>
      </w:r>
      <w:r w:rsidRPr="00D51A82">
        <w:rPr>
          <w:sz w:val="20"/>
          <w:szCs w:val="20"/>
        </w:rPr>
        <w:t>đã có thông báo dừng cho thuê tài sản đối với các trường hợp thuê tài sản công kể từ ngày 01/8/2023 (do chưa có Đề án)</w:t>
      </w:r>
      <w:r w:rsidRPr="00D51A82">
        <w:rPr>
          <w:rStyle w:val="FootnoteReference"/>
          <w:sz w:val="20"/>
          <w:szCs w:val="20"/>
        </w:rPr>
        <w:footnoteRef/>
      </w:r>
      <w:r w:rsidRPr="00D51A82">
        <w:rPr>
          <w:sz w:val="20"/>
          <w:szCs w:val="20"/>
        </w:rPr>
        <w:t xml:space="preserve">; Sở </w:t>
      </w:r>
      <w:r w:rsidRPr="00D51A82">
        <w:rPr>
          <w:rFonts w:eastAsia="Calibri"/>
          <w:sz w:val="20"/>
          <w:szCs w:val="20"/>
          <w:lang w:val="nl-NL"/>
        </w:rPr>
        <w:t xml:space="preserve">Văn hóa, Thể thao &amp; Du lịch </w:t>
      </w:r>
      <w:r w:rsidRPr="00D51A82">
        <w:rPr>
          <w:sz w:val="20"/>
          <w:szCs w:val="20"/>
        </w:rPr>
        <w:t>đã chỉ đạo các đơn vị lập Đề án.</w:t>
      </w:r>
      <w:r w:rsidRPr="00D51A82">
        <w:rPr>
          <w:rFonts w:eastAsia="Calibri"/>
          <w:sz w:val="20"/>
          <w:szCs w:val="20"/>
        </w:rPr>
        <w:t xml:space="preserve"> Đông Hà </w:t>
      </w:r>
      <w:r w:rsidRPr="00D51A82">
        <w:rPr>
          <w:rFonts w:eastAsia="Calibri"/>
          <w:sz w:val="20"/>
          <w:szCs w:val="20"/>
          <w:lang w:val="vi-VN"/>
        </w:rPr>
        <w:t xml:space="preserve">có </w:t>
      </w:r>
      <w:r w:rsidRPr="00D51A82">
        <w:rPr>
          <w:rFonts w:eastAsia="Calibri"/>
          <w:sz w:val="20"/>
          <w:szCs w:val="20"/>
        </w:rPr>
        <w:t xml:space="preserve">01 </w:t>
      </w:r>
      <w:r w:rsidRPr="00D51A82">
        <w:rPr>
          <w:rFonts w:eastAsia="Calibri"/>
          <w:sz w:val="20"/>
          <w:szCs w:val="20"/>
          <w:lang w:val="vi-VN"/>
        </w:rPr>
        <w:t>cơ sở nhà, đất cho thuê</w:t>
      </w:r>
      <w:r w:rsidRPr="00D51A82">
        <w:rPr>
          <w:sz w:val="20"/>
          <w:szCs w:val="20"/>
        </w:rPr>
        <w:t>,</w:t>
      </w:r>
      <w:r w:rsidRPr="00D51A82">
        <w:rPr>
          <w:rFonts w:eastAsia="Calibri"/>
          <w:sz w:val="20"/>
          <w:szCs w:val="20"/>
        </w:rPr>
        <w:t xml:space="preserve"> đã lập Đề án trình UBND tỉnh, nhưng chưa phê duyệt.</w:t>
      </w:r>
    </w:p>
  </w:footnote>
  <w:footnote w:id="11">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jc w:val="both"/>
        <w:rPr>
          <w:sz w:val="20"/>
          <w:szCs w:val="20"/>
        </w:rPr>
      </w:pPr>
      <w:r w:rsidRPr="00D51A82">
        <w:rPr>
          <w:rStyle w:val="FootnoteReference"/>
          <w:sz w:val="20"/>
          <w:szCs w:val="20"/>
        </w:rPr>
        <w:footnoteRef/>
      </w:r>
      <w:r w:rsidRPr="00D51A82">
        <w:rPr>
          <w:sz w:val="20"/>
          <w:szCs w:val="20"/>
        </w:rPr>
        <w:t xml:space="preserve"> </w:t>
      </w:r>
      <w:r w:rsidRPr="00D51A82">
        <w:rPr>
          <w:rFonts w:eastAsia="Calibri"/>
          <w:sz w:val="20"/>
          <w:szCs w:val="20"/>
        </w:rPr>
        <w:t xml:space="preserve">như tại: </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jc w:val="both"/>
        <w:rPr>
          <w:sz w:val="20"/>
          <w:szCs w:val="20"/>
        </w:rPr>
      </w:pPr>
      <w:r w:rsidRPr="00D51A82">
        <w:rPr>
          <w:sz w:val="20"/>
          <w:szCs w:val="20"/>
        </w:rPr>
        <w:t>- Sở Nông nghiệp và PTNT (cũ) đề xuất sắp xếp gồm: (1) BQL Khu bảo tồn thiên nhiên Bắc Hướng Hóa: Trạm QLBVR Trĩa tại xã Hướng Sơn; Trạm QLBVR Nguồn Rào tại xã Hướng Sơn; (2) Chi cục Kiểm lâm: Trụ sở Trạm Kiểm lâm khu vực Hướng Tân tại thôn Trằm, xã Hướng Tân; Trụ sở Trạm Kiểm lâm khu vực Thạch Hãn tại thôn Kiên Phước, xã Triệu Ái; Trụ sở Trạm Kiểm lâm khu vực Sông Nhùng tại xã Hải Lâm;Trụ sở Trạm Kiểm lâm khu vực Tân Lâm</w:t>
      </w:r>
      <w:r w:rsidRPr="00D51A82">
        <w:rPr>
          <w:bCs/>
          <w:sz w:val="20"/>
          <w:szCs w:val="20"/>
        </w:rPr>
        <w:t xml:space="preserve"> tại</w:t>
      </w:r>
      <w:r w:rsidRPr="00D51A82">
        <w:rPr>
          <w:i/>
          <w:iCs/>
          <w:sz w:val="20"/>
          <w:szCs w:val="20"/>
        </w:rPr>
        <w:t xml:space="preserve"> </w:t>
      </w:r>
      <w:r w:rsidRPr="00D51A82">
        <w:rPr>
          <w:iCs/>
          <w:sz w:val="20"/>
          <w:szCs w:val="20"/>
        </w:rPr>
        <w:t>x</w:t>
      </w:r>
      <w:r w:rsidRPr="00D51A82">
        <w:rPr>
          <w:sz w:val="20"/>
          <w:szCs w:val="20"/>
        </w:rPr>
        <w:t>ã Cam Thành; Trụ sở Trạm Kiểm lâm khu vực Bến Quan tại thị trấn Bến Quan; (3) Văn phòng chi cục Thủy Lợi tại 182 Hùng Vương, TP Đông Hà, tỉnh Quảng Trị.</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jc w:val="both"/>
        <w:rPr>
          <w:sz w:val="20"/>
          <w:szCs w:val="20"/>
        </w:rPr>
      </w:pPr>
      <w:r w:rsidRPr="00D51A82">
        <w:rPr>
          <w:sz w:val="20"/>
          <w:szCs w:val="20"/>
        </w:rPr>
        <w:t>- Sở Y tế đề xuất sắp xếp gồm: (1) Huyện Vĩnh Linh: Trạm Y tế xã Vĩnh Long tại thôn Sa Bắc; Trạm Y tế xã Vĩnh Lâm tại Thôn Tiên Lai; Trạm Y tế xã Vĩnh Sơn tại Thôn Tiên An; Trạm Y tế xã Trung Nam tại Thôn Huỳnh Công Đông; (2) Trạm Y tế xã Triệu Trung cơ sở 1 tại Thôn Ngô Xá Đông; (3) Huyện Đakrông: Trung tâm Dân số -Kế hoạch hoá Gia đình huyện Đakrông (cũ) tại Khóm II thị trấn Krôngklang; Trạm Y tế xã A Ngo (cũ) tại thôn A Rồng dưới; Trạm Y tế xã Triệu Nguyên (cũ) tại thôn Xuân Lâm; Trạm Y tế xã Tà Rụt (cũ) tại thôn A pul; Trạm Y tế xã Ba Nang (cũ) tại thôn Tà Rẹc.</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jc w:val="both"/>
        <w:rPr>
          <w:sz w:val="20"/>
          <w:szCs w:val="20"/>
        </w:rPr>
      </w:pPr>
      <w:r w:rsidRPr="00D51A82">
        <w:rPr>
          <w:sz w:val="20"/>
          <w:szCs w:val="20"/>
        </w:rPr>
        <w:t xml:space="preserve">- </w:t>
      </w:r>
      <w:r w:rsidRPr="00D51A82">
        <w:rPr>
          <w:rFonts w:eastAsia="Calibri"/>
          <w:sz w:val="20"/>
          <w:szCs w:val="20"/>
          <w:lang w:val="nl-NL"/>
        </w:rPr>
        <w:t>Sở Văn hóa, Thể thao &amp; Du lịch gồm:</w:t>
      </w:r>
      <w:r w:rsidRPr="00D51A82">
        <w:rPr>
          <w:sz w:val="20"/>
          <w:szCs w:val="20"/>
        </w:rPr>
        <w:t xml:space="preserve"> Rạp chiếu phim Đông Hà tại số 65 đường </w:t>
      </w:r>
      <w:r w:rsidRPr="00D51A82">
        <w:rPr>
          <w:bCs/>
          <w:sz w:val="20"/>
          <w:szCs w:val="20"/>
        </w:rPr>
        <w:t>Hùng Vương</w:t>
      </w:r>
      <w:r w:rsidRPr="00D51A82">
        <w:rPr>
          <w:sz w:val="20"/>
          <w:szCs w:val="20"/>
        </w:rPr>
        <w:t xml:space="preserve">, </w:t>
      </w:r>
      <w:r w:rsidRPr="00D51A82">
        <w:rPr>
          <w:bCs/>
          <w:sz w:val="20"/>
          <w:szCs w:val="20"/>
        </w:rPr>
        <w:t xml:space="preserve">thành phố </w:t>
      </w:r>
      <w:r w:rsidRPr="00D51A82">
        <w:rPr>
          <w:sz w:val="20"/>
          <w:szCs w:val="20"/>
        </w:rPr>
        <w:t>Đông Hà (đang bỏ không); Đoàn Nghệ thuật tổng hợp tỉnh (cũ) tại số 32, đường Phạm Đình Hổ, thành phố Đông Hà</w:t>
      </w:r>
      <w:r w:rsidRPr="00D51A82">
        <w:rPr>
          <w:rFonts w:eastAsia="Calibri"/>
          <w:sz w:val="20"/>
          <w:szCs w:val="20"/>
          <w:lang w:val="nl-NL"/>
        </w:rPr>
        <w:t xml:space="preserve"> (đang sử dụng làm nhà ở cán bộ, nhân viên hưu trí); </w:t>
      </w:r>
      <w:r w:rsidRPr="00D51A82">
        <w:rPr>
          <w:sz w:val="20"/>
          <w:szCs w:val="20"/>
        </w:rPr>
        <w:t>Trung tâm Quản lý di tích (cũ) tại số 180 đường Trần Hưng Đạo, thành phố Đông Hà.</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jc w:val="both"/>
        <w:rPr>
          <w:sz w:val="20"/>
          <w:szCs w:val="20"/>
        </w:rPr>
      </w:pPr>
      <w:r w:rsidRPr="00D51A82">
        <w:rPr>
          <w:sz w:val="20"/>
          <w:szCs w:val="20"/>
        </w:rPr>
        <w:t xml:space="preserve">- Thành phố Đông Hà gồm: Trung </w:t>
      </w:r>
      <w:r w:rsidR="00B23226" w:rsidRPr="00D51A82">
        <w:rPr>
          <w:sz w:val="20"/>
          <w:szCs w:val="20"/>
        </w:rPr>
        <w:t>tâm PTQĐ tại 30 Lê Duẩn</w:t>
      </w:r>
      <w:r w:rsidRPr="00D51A82">
        <w:rPr>
          <w:sz w:val="20"/>
          <w:szCs w:val="20"/>
        </w:rPr>
        <w:t>; Trung tâm KTTHHN dạy nghề Sông Hiế</w:t>
      </w:r>
      <w:r w:rsidR="00B23226" w:rsidRPr="00D51A82">
        <w:rPr>
          <w:sz w:val="20"/>
          <w:szCs w:val="20"/>
        </w:rPr>
        <w:t>u tại phường Đông Giang</w:t>
      </w:r>
      <w:r w:rsidRPr="00D51A82">
        <w:rPr>
          <w:sz w:val="20"/>
          <w:szCs w:val="20"/>
        </w:rPr>
        <w:t>; Trường Mầm no</w:t>
      </w:r>
      <w:r w:rsidR="00B23226" w:rsidRPr="00D51A82">
        <w:rPr>
          <w:sz w:val="20"/>
          <w:szCs w:val="20"/>
        </w:rPr>
        <w:t>n phường 2 tại phường 2; Phòng TCKH tại 30B Lê Duẫn; UBND phường 2</w:t>
      </w:r>
      <w:r w:rsidRPr="00D51A82">
        <w:rPr>
          <w:sz w:val="20"/>
          <w:szCs w:val="20"/>
        </w:rPr>
        <w:t xml:space="preserve">; Thành ủy Đông Hà tại 16 </w:t>
      </w:r>
      <w:r w:rsidR="00B23226" w:rsidRPr="00D51A82">
        <w:rPr>
          <w:sz w:val="20"/>
          <w:szCs w:val="20"/>
        </w:rPr>
        <w:t>Trần Hưng Đạo, Phường 1</w:t>
      </w:r>
      <w:r w:rsidRPr="00D51A82">
        <w:rPr>
          <w:sz w:val="20"/>
          <w:szCs w:val="20"/>
        </w:rPr>
        <w:t>.</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jc w:val="both"/>
        <w:rPr>
          <w:sz w:val="20"/>
          <w:szCs w:val="20"/>
        </w:rPr>
      </w:pPr>
      <w:r w:rsidRPr="00D51A82">
        <w:rPr>
          <w:sz w:val="20"/>
          <w:szCs w:val="20"/>
        </w:rPr>
        <w:t>- Thị xã Quảng Trị gồm: Phòng Quản lý đô thị, Phòng TCKH, Phòng Kinh tế, UBND phường 3, Đảng ủy phường 3, Trạm y tế phường An Đôn, Trường Mầm non Hương Sen.</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jc w:val="both"/>
        <w:rPr>
          <w:sz w:val="20"/>
          <w:szCs w:val="20"/>
        </w:rPr>
      </w:pPr>
      <w:r w:rsidRPr="00D51A82">
        <w:rPr>
          <w:sz w:val="20"/>
          <w:szCs w:val="20"/>
        </w:rPr>
        <w:t>- Huyện Đakrông gồm: phòng KT&amp;HT, Hội Chữ thập đỏ.</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jc w:val="both"/>
        <w:rPr>
          <w:sz w:val="20"/>
          <w:szCs w:val="20"/>
        </w:rPr>
      </w:pPr>
      <w:r w:rsidRPr="00D51A82">
        <w:rPr>
          <w:sz w:val="20"/>
          <w:szCs w:val="20"/>
        </w:rPr>
        <w:t>- Huyện Vĩnh Linh gồm: Đội thuế số 03 thuộc chi cục Thuế khu vực Vĩnh Linh - Gio Linh, tỉnh Quảng Trị; Chợ Hồ Xá I tại 34 Lê Duẩn, thị trấn Hồ Xá; Chợ Hồ Xá II; Chợ Hồ xá III tại Khóm chợ huyện, thị trấn Hồ Xá; Chợ Do tại Thị trấn Cửa Tùng; Chợ Cá, thị trấn Cửa Tùng; Chợ Bến Quan, Thị trấn Bến Quan; Nhà đất số 66 Quang Trung thị trấn Hồ Xá thuộc Trung tâm môi trường Công trình Đô thị; Trường Mầm Non Vĩnh Sơn Cơ sở Dục Đức, xã Vĩnh Sơn; Trường TH Nguyễn Bá Ngọc; Nhà thiếu nhi huyện tại 06 Hùng Vương, thị trấn Hồ Xá; Phòng Văn hóa và Thông tin tại số 01 Hùng Vương, thị trấn Hồ Xá; Phòng Giáo dục và Đào tạo huyện Vĩnh Linh (cũ); Nhà văn hóa thôn Duy Viên cũ, xã Vĩnh Lâm; Nhà văn hóa thôn Huỳnh Công Tây (thôn Tây 1 cũ), xã Vĩnh Tú; Nhà văn hóa thôn Huỳnh Công Tây (thôn Tây 2 cũ), xã Vĩnh Tú; Nhà văn hóa thôn Thủy Tú (Thủy Tú 1 cũ),  xã Vĩnh Tú; Nhà văn hóa thôn Thủy Tú (Thủy Tú 2 cũ),  xã Vĩnh Tú; Nhà văn hóa thôn Phường Duyệt (Thủy Tú Phường cũ),  xã Vĩnh Tú; Nhà văn hóa thôn Phường Duyệt (Mỹ Duyệt cũ), xã Vĩnh Tú; Nhà văn hóa thôn Trường Kỳ (Đông Trường cũ),  xã Vĩnh Tú; Nhà văn hóa thôn Tứ Chính,  xã Vĩnh Tú; Nhà văn hóa thôn Trường Kỳ (Hà Kè cũ),  xã Vĩnh Tú; Chợ  thôn Tân Hòa, xã Vĩnh Thái; Nhà văn hóa Khe Tiên, thôn Trường Tiên, xã Vĩnh Hà; Nhà văn hóa Ba Buôi, thôn Công Ba, xã Vĩnh Hà; Trạm y tế xã Vĩnh Sơn, huyện Vĩnh Linh; Trạm y tế xã Vĩnh Long, huyện Vĩnh Linh; Trạm y tế xã Vĩnh Hiền củ, tại thôn Tân An, xã Hiền Thành; Trạm y tế xã Vĩnh Thành (củ), tại thôn Liêm Công Tây, xã Hiền Thành.</w:t>
      </w:r>
    </w:p>
    <w:p w:rsidR="00E0058C" w:rsidRPr="00D51A82" w:rsidRDefault="00E0058C" w:rsidP="00AE2A37">
      <w:pPr>
        <w:widowControl w:val="0"/>
        <w:pBdr>
          <w:top w:val="dotted" w:sz="4" w:space="1" w:color="FFFFFF"/>
          <w:left w:val="dotted" w:sz="4" w:space="0" w:color="FFFFFF"/>
          <w:bottom w:val="dotted" w:sz="4" w:space="16" w:color="FFFFFF"/>
          <w:right w:val="dotted" w:sz="4" w:space="0" w:color="FFFFFF"/>
        </w:pBdr>
        <w:shd w:val="clear" w:color="auto" w:fill="FFFFFF"/>
        <w:jc w:val="both"/>
        <w:rPr>
          <w:sz w:val="20"/>
          <w:szCs w:val="20"/>
        </w:rPr>
      </w:pPr>
      <w:r w:rsidRPr="00D51A82">
        <w:rPr>
          <w:sz w:val="20"/>
          <w:szCs w:val="20"/>
        </w:rPr>
        <w:t xml:space="preserve">- Huyện Cam Lộ gồm: Trường mầm non Vành Khuyên Cở sở 2 tại Phú Hậu, Thanh An; Trường mầm non Hoa Sen cơ sở 4 tại Thôn Tam Hiệp, xã Cam Thủy; Trường mầm non  Hoa Hồng cơ sở 4 tại Thôn Tân Hiếu, cơ sở 5 tại Thôn Vĩnh Đại, xã Cam Hiếu; Trường mầm non  Hoa Phưởng cơ sở 6 tại Thôn Tân Hiệp, cơ sở 9 tại Thôn Ba Thung, xã Cam Tuyền; Trường mầm non Măng Non cơ sở 4 tại Thôn Quật Xá, cơ sở 6 tại Thôn Tân Mỹ, cơ sở 8 tại Thôn Phường Cội, xã Cam Thành; Trường mầm non  Họa Mi cơ sở 4 tại Thôn Tân Phú, xã Cam Thành; Trường mầm non Hoa Mai cơ sở 4 tại Thôn Tân Sơn, cơ sở 6 tại Thôn Hoàn Cát, cơ sở 7 tại Thôn Bảng Sơn, xã Cam Nghĩa; Trường mầm non Bình Minh cơ sở 3 tại Thôn Cồn Trung; cơ sở 4 tại Thôn Tân Chính, xã Cam Chính; Trường mầm non Hướng Dương cơ sở 4 tại Khu phố 8, TT Cam Lộ; Trường Tiểu học Cam Tuyền cơ sở 2 tại Thôn Tân Hòa; Trường Tiểu học Cam Thành cơ sở 2, 4 tại Thôn Tân Xuân, cơ sở 5 tại Thôn Tân Phú, xã Cam Thành; Trường TH &amp; THCS Cam Thành cơ sở 3 tại Thôn Quật Xá, xã Cam Thành; Trường TH &amp; THCS Cam Nghĩa cơ sở 6 tại Thôn Thượng Nghĩa, xã Cam  Nghĩa; UBND xã Cam Tuyền cơ sở 2 tại Thôn Ba Thung; Phòng Y tế tại Khu phố 2 - TT Cam Lộ; Phòng Tài chính - KH tại Khu phố 3 - TT Cam Lộ; UBND xã Thanh An tại Thôn An Bình. </w:t>
      </w:r>
    </w:p>
  </w:footnote>
  <w:footnote w:id="12">
    <w:p w:rsidR="00A421B7" w:rsidRPr="00D51A82" w:rsidRDefault="000C6848" w:rsidP="00AE2A37">
      <w:pPr>
        <w:pBdr>
          <w:top w:val="single" w:sz="4" w:space="0" w:color="FFFFFF"/>
          <w:left w:val="single" w:sz="4" w:space="0" w:color="FFFFFF"/>
          <w:bottom w:val="single" w:sz="4" w:space="9" w:color="FFFFFF"/>
          <w:right w:val="single" w:sz="4" w:space="2" w:color="FFFFFF"/>
        </w:pBdr>
        <w:shd w:val="clear" w:color="auto" w:fill="FFFFFF"/>
        <w:contextualSpacing/>
        <w:jc w:val="both"/>
        <w:rPr>
          <w:iCs/>
          <w:sz w:val="20"/>
          <w:szCs w:val="20"/>
          <w:lang w:val="nl-NL"/>
        </w:rPr>
      </w:pPr>
      <w:r w:rsidRPr="00D51A82">
        <w:rPr>
          <w:rStyle w:val="FootnoteReference"/>
          <w:sz w:val="20"/>
          <w:szCs w:val="20"/>
        </w:rPr>
        <w:footnoteRef/>
      </w:r>
      <w:r w:rsidRPr="00D51A82">
        <w:rPr>
          <w:sz w:val="20"/>
          <w:szCs w:val="20"/>
          <w:lang w:val="nl-NL"/>
        </w:rPr>
        <w:t xml:space="preserve"> Lập, thẩm định, phê duyệt phương án sắp xếp lại, xử lý cơ sở nhà, đất theo quy định tại khoản 1 Điều 3 Nghị định số 167/2017/NĐ-CP phải đảm bảo phù hợp quy hoạch, kế hoạch sử dụng đất, quy hoạch xây dựng, nên cơ sở nhà, đất dôi dư chỉ được thực hiện sau khi đã điều chỉnh quy hoạch, kế hoạch.</w:t>
      </w:r>
    </w:p>
    <w:p w:rsidR="00A421B7" w:rsidRPr="00D51A82" w:rsidRDefault="00A421B7" w:rsidP="00AE2A37">
      <w:pPr>
        <w:pStyle w:val="FootnoteText"/>
        <w:contextualSpacing/>
        <w:jc w:val="both"/>
        <w:rPr>
          <w:lang w:val="nl-NL"/>
        </w:rPr>
      </w:pPr>
    </w:p>
  </w:footnote>
  <w:footnote w:id="13">
    <w:p w:rsidR="00A421B7" w:rsidRPr="00D51A82" w:rsidRDefault="000C6848" w:rsidP="00AE2A37">
      <w:pPr>
        <w:pStyle w:val="FootnoteText"/>
        <w:contextualSpacing/>
        <w:jc w:val="both"/>
      </w:pPr>
      <w:r w:rsidRPr="00D51A82">
        <w:rPr>
          <w:rStyle w:val="FootnoteReference"/>
        </w:rPr>
        <w:footnoteRef/>
      </w:r>
      <w:r w:rsidRPr="00D51A82">
        <w:t xml:space="preserve"> Chưa ban hành quy chế phối hợp kiểm tra, đối chiếu và sử dụng thông tin trong cơ sở dữ liệu quốc gia về tài sản nhà nước trên địa bàn tỉnh theo quy định của Luật Quản lý, sử dụng tài sản công năm 2017 và các văn bản hướng dẫn liên quan; chưa có đầy đủ văn bản, nhất là văn bản quy phạm pháp luật của UBND tỉnh quy định chi tiết, hướng dẫn về quản lý, sử dụng tài sản công thuộc phạm vi quản lý của địa phương theo quy định tại điểm a khoản 7 Điều 2 Thông tư số 04/2022/TT-BTC ngày 28/01/2022 của Bộ trưởng Bộ Tài chính.</w:t>
      </w:r>
    </w:p>
  </w:footnote>
  <w:footnote w:id="14">
    <w:p w:rsidR="00A421B7" w:rsidRPr="00D51A82" w:rsidRDefault="000C6848" w:rsidP="00AE2A37">
      <w:pPr>
        <w:pStyle w:val="FootnoteText"/>
        <w:contextualSpacing/>
        <w:jc w:val="both"/>
      </w:pPr>
      <w:r w:rsidRPr="00D51A82">
        <w:rPr>
          <w:rStyle w:val="FootnoteReference"/>
        </w:rPr>
        <w:footnoteRef/>
      </w:r>
      <w:r w:rsidRPr="00D51A82">
        <w:t xml:space="preserve"> Chưa có thông tin tổng thể, phản ánh đầy đủ hiện trạng quản lý, sử dụng tài sản công là cơ sở nhà, đất trên địa bàn tỉnh; do đó phương án sắp xếp lại, xử lý chưa bao quát toàn diện, còn chậm so với quy định.</w:t>
      </w:r>
    </w:p>
  </w:footnote>
  <w:footnote w:id="15">
    <w:p w:rsidR="000C5DFB" w:rsidRPr="00D51A82" w:rsidRDefault="000C5DFB" w:rsidP="00AE2A37">
      <w:pPr>
        <w:pStyle w:val="FootnoteText"/>
        <w:jc w:val="both"/>
      </w:pPr>
      <w:r w:rsidRPr="00D51A82">
        <w:rPr>
          <w:rStyle w:val="FootnoteReference"/>
        </w:rPr>
        <w:footnoteRef/>
      </w:r>
      <w:r w:rsidRPr="00D51A82">
        <w:t xml:space="preserve">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sử dụng đất hàng năm đối với phần diện tích đó.</w:t>
      </w:r>
    </w:p>
  </w:footnote>
  <w:footnote w:id="16">
    <w:p w:rsidR="000C5DFB" w:rsidRPr="00D51A82" w:rsidRDefault="000C5DFB" w:rsidP="00AE2A37">
      <w:pPr>
        <w:pStyle w:val="FootnoteText"/>
        <w:jc w:val="both"/>
      </w:pPr>
      <w:r w:rsidRPr="00D51A82">
        <w:rPr>
          <w:rStyle w:val="FootnoteReference"/>
        </w:rPr>
        <w:footnoteRef/>
      </w:r>
      <w:r w:rsidRPr="00D51A82">
        <w:t xml:space="preserve"> Đơn vị sự nghiệp công lập lựa chọn hình thức thuê đất theo quy định tại khoản 3 Điều 120 của Luật Đất đai 2024.</w:t>
      </w:r>
    </w:p>
  </w:footnote>
  <w:footnote w:id="17">
    <w:p w:rsidR="000C5DFB" w:rsidRPr="00D51A82" w:rsidRDefault="000C5DFB" w:rsidP="00AE2A37">
      <w:pPr>
        <w:pStyle w:val="FootnoteText"/>
        <w:jc w:val="both"/>
      </w:pPr>
      <w:r w:rsidRPr="00D51A82">
        <w:rPr>
          <w:rStyle w:val="FootnoteReference"/>
        </w:rPr>
        <w:footnoteRef/>
      </w:r>
      <w:r w:rsidRPr="00D51A82">
        <w:t xml:space="preserve"> Miễn, giảm tiền sử dụng đất, thiền thuê đất đối với đơn vị sự nghiệp công lập theo điểm c, khoản 3, Điều 120 của Luật Đất đai năm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267331"/>
      <w:docPartObj>
        <w:docPartGallery w:val="AutoText"/>
      </w:docPartObj>
    </w:sdtPr>
    <w:sdtEndPr/>
    <w:sdtContent>
      <w:p w:rsidR="00A421B7" w:rsidRDefault="000C6848">
        <w:pPr>
          <w:pStyle w:val="Header"/>
          <w:jc w:val="center"/>
        </w:pPr>
        <w:r>
          <w:fldChar w:fldCharType="begin"/>
        </w:r>
        <w:r>
          <w:instrText xml:space="preserve"> PAGE   \* MERGEFORMAT </w:instrText>
        </w:r>
        <w:r>
          <w:fldChar w:fldCharType="separate"/>
        </w:r>
        <w:r w:rsidR="00D51A82">
          <w:rPr>
            <w:noProof/>
          </w:rPr>
          <w:t>13</w:t>
        </w:r>
        <w:r>
          <w:fldChar w:fldCharType="end"/>
        </w:r>
      </w:p>
    </w:sdtContent>
  </w:sdt>
  <w:p w:rsidR="00A421B7" w:rsidRDefault="00A42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3D"/>
    <w:rsid w:val="0000104A"/>
    <w:rsid w:val="0000111C"/>
    <w:rsid w:val="00001559"/>
    <w:rsid w:val="00001CDE"/>
    <w:rsid w:val="00002602"/>
    <w:rsid w:val="000037FC"/>
    <w:rsid w:val="00004791"/>
    <w:rsid w:val="00007115"/>
    <w:rsid w:val="00011044"/>
    <w:rsid w:val="00012F97"/>
    <w:rsid w:val="00014967"/>
    <w:rsid w:val="00015383"/>
    <w:rsid w:val="000154CE"/>
    <w:rsid w:val="00017FA6"/>
    <w:rsid w:val="00021717"/>
    <w:rsid w:val="00021D3E"/>
    <w:rsid w:val="00022CE3"/>
    <w:rsid w:val="00022FC1"/>
    <w:rsid w:val="00026503"/>
    <w:rsid w:val="00026F75"/>
    <w:rsid w:val="00030422"/>
    <w:rsid w:val="00030EBD"/>
    <w:rsid w:val="0003209E"/>
    <w:rsid w:val="000349E1"/>
    <w:rsid w:val="000363E9"/>
    <w:rsid w:val="000365DF"/>
    <w:rsid w:val="00036A25"/>
    <w:rsid w:val="00040B39"/>
    <w:rsid w:val="00043C34"/>
    <w:rsid w:val="0004586D"/>
    <w:rsid w:val="00050290"/>
    <w:rsid w:val="0005095C"/>
    <w:rsid w:val="00050ECD"/>
    <w:rsid w:val="00051A88"/>
    <w:rsid w:val="00061014"/>
    <w:rsid w:val="00064557"/>
    <w:rsid w:val="00065E38"/>
    <w:rsid w:val="00067886"/>
    <w:rsid w:val="0007114F"/>
    <w:rsid w:val="000725A2"/>
    <w:rsid w:val="000729F3"/>
    <w:rsid w:val="00073E77"/>
    <w:rsid w:val="000746AE"/>
    <w:rsid w:val="0007672E"/>
    <w:rsid w:val="00076922"/>
    <w:rsid w:val="00077EF3"/>
    <w:rsid w:val="00081103"/>
    <w:rsid w:val="00085420"/>
    <w:rsid w:val="000860B6"/>
    <w:rsid w:val="00087632"/>
    <w:rsid w:val="0009132D"/>
    <w:rsid w:val="00092F5E"/>
    <w:rsid w:val="0009431E"/>
    <w:rsid w:val="00094E75"/>
    <w:rsid w:val="000954B5"/>
    <w:rsid w:val="00095A86"/>
    <w:rsid w:val="00095AE2"/>
    <w:rsid w:val="00096459"/>
    <w:rsid w:val="00096745"/>
    <w:rsid w:val="0009726B"/>
    <w:rsid w:val="0009747B"/>
    <w:rsid w:val="000A1AD2"/>
    <w:rsid w:val="000A1AE1"/>
    <w:rsid w:val="000A277A"/>
    <w:rsid w:val="000A4964"/>
    <w:rsid w:val="000A6EFE"/>
    <w:rsid w:val="000A78B5"/>
    <w:rsid w:val="000B20FF"/>
    <w:rsid w:val="000B652F"/>
    <w:rsid w:val="000C3BF3"/>
    <w:rsid w:val="000C4567"/>
    <w:rsid w:val="000C5DFB"/>
    <w:rsid w:val="000C5EDD"/>
    <w:rsid w:val="000C6848"/>
    <w:rsid w:val="000C7A3A"/>
    <w:rsid w:val="000D073A"/>
    <w:rsid w:val="000D2F65"/>
    <w:rsid w:val="000D2F8D"/>
    <w:rsid w:val="000D3ADC"/>
    <w:rsid w:val="000D4FB0"/>
    <w:rsid w:val="000D5E08"/>
    <w:rsid w:val="000D7C50"/>
    <w:rsid w:val="000E2C8C"/>
    <w:rsid w:val="000F0FEE"/>
    <w:rsid w:val="000F22ED"/>
    <w:rsid w:val="000F2CF1"/>
    <w:rsid w:val="000F59BD"/>
    <w:rsid w:val="000F5B4C"/>
    <w:rsid w:val="000F67CF"/>
    <w:rsid w:val="001003EF"/>
    <w:rsid w:val="00102FDC"/>
    <w:rsid w:val="00104F18"/>
    <w:rsid w:val="00105B1B"/>
    <w:rsid w:val="00105F37"/>
    <w:rsid w:val="00106C2B"/>
    <w:rsid w:val="00110AD0"/>
    <w:rsid w:val="00110CAB"/>
    <w:rsid w:val="00115BA2"/>
    <w:rsid w:val="00116303"/>
    <w:rsid w:val="001176D7"/>
    <w:rsid w:val="00122350"/>
    <w:rsid w:val="00122502"/>
    <w:rsid w:val="0012293C"/>
    <w:rsid w:val="001235FD"/>
    <w:rsid w:val="001243A0"/>
    <w:rsid w:val="001255EC"/>
    <w:rsid w:val="001308E8"/>
    <w:rsid w:val="00133654"/>
    <w:rsid w:val="001343E3"/>
    <w:rsid w:val="001347F4"/>
    <w:rsid w:val="0013565F"/>
    <w:rsid w:val="00137CCD"/>
    <w:rsid w:val="00140310"/>
    <w:rsid w:val="001413AE"/>
    <w:rsid w:val="001417C4"/>
    <w:rsid w:val="00146282"/>
    <w:rsid w:val="00146A14"/>
    <w:rsid w:val="00150579"/>
    <w:rsid w:val="001511DF"/>
    <w:rsid w:val="00152131"/>
    <w:rsid w:val="0015261B"/>
    <w:rsid w:val="00153C19"/>
    <w:rsid w:val="00153C73"/>
    <w:rsid w:val="00153DD1"/>
    <w:rsid w:val="00154467"/>
    <w:rsid w:val="001548CE"/>
    <w:rsid w:val="0015506F"/>
    <w:rsid w:val="0015523C"/>
    <w:rsid w:val="001568AB"/>
    <w:rsid w:val="00161406"/>
    <w:rsid w:val="0016154B"/>
    <w:rsid w:val="0016232C"/>
    <w:rsid w:val="00164004"/>
    <w:rsid w:val="00164241"/>
    <w:rsid w:val="00165CD3"/>
    <w:rsid w:val="0016603E"/>
    <w:rsid w:val="001664E2"/>
    <w:rsid w:val="001731C6"/>
    <w:rsid w:val="00173BEC"/>
    <w:rsid w:val="00174673"/>
    <w:rsid w:val="00174E31"/>
    <w:rsid w:val="00176EBB"/>
    <w:rsid w:val="00176F8B"/>
    <w:rsid w:val="001818B0"/>
    <w:rsid w:val="00184B55"/>
    <w:rsid w:val="001859A0"/>
    <w:rsid w:val="00185ADA"/>
    <w:rsid w:val="00186058"/>
    <w:rsid w:val="00193EE7"/>
    <w:rsid w:val="00194AA2"/>
    <w:rsid w:val="00195E0C"/>
    <w:rsid w:val="001A07CA"/>
    <w:rsid w:val="001A0D57"/>
    <w:rsid w:val="001A0EC7"/>
    <w:rsid w:val="001A11CA"/>
    <w:rsid w:val="001A29F8"/>
    <w:rsid w:val="001A7483"/>
    <w:rsid w:val="001A7BA4"/>
    <w:rsid w:val="001B5016"/>
    <w:rsid w:val="001B6A95"/>
    <w:rsid w:val="001B6D6C"/>
    <w:rsid w:val="001B75FB"/>
    <w:rsid w:val="001C17CE"/>
    <w:rsid w:val="001C3F60"/>
    <w:rsid w:val="001C6065"/>
    <w:rsid w:val="001C774E"/>
    <w:rsid w:val="001C7AAE"/>
    <w:rsid w:val="001D01D0"/>
    <w:rsid w:val="001D0575"/>
    <w:rsid w:val="001D2748"/>
    <w:rsid w:val="001D2B65"/>
    <w:rsid w:val="001E019C"/>
    <w:rsid w:val="001E0D23"/>
    <w:rsid w:val="001E31DE"/>
    <w:rsid w:val="001E454C"/>
    <w:rsid w:val="001E6B4D"/>
    <w:rsid w:val="001E70F0"/>
    <w:rsid w:val="001E7A20"/>
    <w:rsid w:val="001F101B"/>
    <w:rsid w:val="001F2719"/>
    <w:rsid w:val="001F3A2B"/>
    <w:rsid w:val="001F6F25"/>
    <w:rsid w:val="0020085A"/>
    <w:rsid w:val="0020085C"/>
    <w:rsid w:val="00200A1E"/>
    <w:rsid w:val="00201573"/>
    <w:rsid w:val="00203D95"/>
    <w:rsid w:val="00204087"/>
    <w:rsid w:val="0020617C"/>
    <w:rsid w:val="00206381"/>
    <w:rsid w:val="00207684"/>
    <w:rsid w:val="00210F15"/>
    <w:rsid w:val="00212A28"/>
    <w:rsid w:val="00213BB4"/>
    <w:rsid w:val="00217375"/>
    <w:rsid w:val="00221A40"/>
    <w:rsid w:val="00222FA7"/>
    <w:rsid w:val="00223813"/>
    <w:rsid w:val="00223ABE"/>
    <w:rsid w:val="00224125"/>
    <w:rsid w:val="0022582F"/>
    <w:rsid w:val="00225F99"/>
    <w:rsid w:val="00227F7D"/>
    <w:rsid w:val="00232154"/>
    <w:rsid w:val="0023297E"/>
    <w:rsid w:val="00233E7C"/>
    <w:rsid w:val="00237AC8"/>
    <w:rsid w:val="00237D5E"/>
    <w:rsid w:val="00237EE7"/>
    <w:rsid w:val="00240242"/>
    <w:rsid w:val="0024179C"/>
    <w:rsid w:val="00242B04"/>
    <w:rsid w:val="00243450"/>
    <w:rsid w:val="002450FE"/>
    <w:rsid w:val="00245B6D"/>
    <w:rsid w:val="00245D12"/>
    <w:rsid w:val="002463E9"/>
    <w:rsid w:val="00251111"/>
    <w:rsid w:val="00253762"/>
    <w:rsid w:val="00253AED"/>
    <w:rsid w:val="00253C15"/>
    <w:rsid w:val="00256BEB"/>
    <w:rsid w:val="00260B3A"/>
    <w:rsid w:val="002631B1"/>
    <w:rsid w:val="0026546F"/>
    <w:rsid w:val="002666D1"/>
    <w:rsid w:val="00270183"/>
    <w:rsid w:val="002736A6"/>
    <w:rsid w:val="002759D7"/>
    <w:rsid w:val="002814BF"/>
    <w:rsid w:val="00281B50"/>
    <w:rsid w:val="002822A0"/>
    <w:rsid w:val="00282339"/>
    <w:rsid w:val="00283DD9"/>
    <w:rsid w:val="00284548"/>
    <w:rsid w:val="00285028"/>
    <w:rsid w:val="00291578"/>
    <w:rsid w:val="00291DEA"/>
    <w:rsid w:val="00292FE6"/>
    <w:rsid w:val="00294B5A"/>
    <w:rsid w:val="00294E2F"/>
    <w:rsid w:val="002A07B8"/>
    <w:rsid w:val="002B0485"/>
    <w:rsid w:val="002B4252"/>
    <w:rsid w:val="002B5179"/>
    <w:rsid w:val="002C0740"/>
    <w:rsid w:val="002C09BB"/>
    <w:rsid w:val="002C20C1"/>
    <w:rsid w:val="002C2586"/>
    <w:rsid w:val="002C3969"/>
    <w:rsid w:val="002C402F"/>
    <w:rsid w:val="002C4470"/>
    <w:rsid w:val="002C4A41"/>
    <w:rsid w:val="002C54A4"/>
    <w:rsid w:val="002C7BFB"/>
    <w:rsid w:val="002D05E8"/>
    <w:rsid w:val="002D2176"/>
    <w:rsid w:val="002D26BD"/>
    <w:rsid w:val="002D28FC"/>
    <w:rsid w:val="002D4C58"/>
    <w:rsid w:val="002D6010"/>
    <w:rsid w:val="002D64B7"/>
    <w:rsid w:val="002D74D9"/>
    <w:rsid w:val="002E0363"/>
    <w:rsid w:val="002E1572"/>
    <w:rsid w:val="002E4CE6"/>
    <w:rsid w:val="002E69B8"/>
    <w:rsid w:val="002E6F89"/>
    <w:rsid w:val="002E73D3"/>
    <w:rsid w:val="002F1735"/>
    <w:rsid w:val="002F26EA"/>
    <w:rsid w:val="002F3F32"/>
    <w:rsid w:val="002F6117"/>
    <w:rsid w:val="002F745A"/>
    <w:rsid w:val="00300217"/>
    <w:rsid w:val="003007E4"/>
    <w:rsid w:val="00301D65"/>
    <w:rsid w:val="0030753A"/>
    <w:rsid w:val="00307F77"/>
    <w:rsid w:val="00310295"/>
    <w:rsid w:val="00310A6E"/>
    <w:rsid w:val="00310B4D"/>
    <w:rsid w:val="0031109E"/>
    <w:rsid w:val="003110EE"/>
    <w:rsid w:val="003119FE"/>
    <w:rsid w:val="00313077"/>
    <w:rsid w:val="00315E79"/>
    <w:rsid w:val="00323A4F"/>
    <w:rsid w:val="00323DA7"/>
    <w:rsid w:val="00325138"/>
    <w:rsid w:val="003254EA"/>
    <w:rsid w:val="00325AEC"/>
    <w:rsid w:val="003265EF"/>
    <w:rsid w:val="00327FFD"/>
    <w:rsid w:val="003303AC"/>
    <w:rsid w:val="00330632"/>
    <w:rsid w:val="00332289"/>
    <w:rsid w:val="00332906"/>
    <w:rsid w:val="003347D0"/>
    <w:rsid w:val="0033558F"/>
    <w:rsid w:val="00335D04"/>
    <w:rsid w:val="0033680F"/>
    <w:rsid w:val="0033762E"/>
    <w:rsid w:val="0034138A"/>
    <w:rsid w:val="003415B6"/>
    <w:rsid w:val="003418C1"/>
    <w:rsid w:val="00342112"/>
    <w:rsid w:val="0034318E"/>
    <w:rsid w:val="00343318"/>
    <w:rsid w:val="00345A04"/>
    <w:rsid w:val="003471E8"/>
    <w:rsid w:val="00347937"/>
    <w:rsid w:val="00350262"/>
    <w:rsid w:val="0035032E"/>
    <w:rsid w:val="0035244A"/>
    <w:rsid w:val="00352758"/>
    <w:rsid w:val="00353A50"/>
    <w:rsid w:val="003548A7"/>
    <w:rsid w:val="0035681A"/>
    <w:rsid w:val="00356960"/>
    <w:rsid w:val="0036045C"/>
    <w:rsid w:val="00360523"/>
    <w:rsid w:val="00362446"/>
    <w:rsid w:val="003631EE"/>
    <w:rsid w:val="00366105"/>
    <w:rsid w:val="00366D1E"/>
    <w:rsid w:val="00373417"/>
    <w:rsid w:val="003738FE"/>
    <w:rsid w:val="00374679"/>
    <w:rsid w:val="00376E26"/>
    <w:rsid w:val="0037712A"/>
    <w:rsid w:val="00377A84"/>
    <w:rsid w:val="0038095D"/>
    <w:rsid w:val="00380C9E"/>
    <w:rsid w:val="00382F48"/>
    <w:rsid w:val="0038520A"/>
    <w:rsid w:val="00386548"/>
    <w:rsid w:val="00386D8B"/>
    <w:rsid w:val="00391080"/>
    <w:rsid w:val="00391D9E"/>
    <w:rsid w:val="003929DC"/>
    <w:rsid w:val="00394626"/>
    <w:rsid w:val="00394720"/>
    <w:rsid w:val="00395A02"/>
    <w:rsid w:val="00396675"/>
    <w:rsid w:val="003A2968"/>
    <w:rsid w:val="003A5193"/>
    <w:rsid w:val="003A6061"/>
    <w:rsid w:val="003A6680"/>
    <w:rsid w:val="003B041E"/>
    <w:rsid w:val="003B3EEA"/>
    <w:rsid w:val="003B4811"/>
    <w:rsid w:val="003B4F78"/>
    <w:rsid w:val="003B7833"/>
    <w:rsid w:val="003B78AE"/>
    <w:rsid w:val="003B7EBF"/>
    <w:rsid w:val="003C357E"/>
    <w:rsid w:val="003C4781"/>
    <w:rsid w:val="003C491B"/>
    <w:rsid w:val="003D03A6"/>
    <w:rsid w:val="003D0EB5"/>
    <w:rsid w:val="003D31EF"/>
    <w:rsid w:val="003D33F1"/>
    <w:rsid w:val="003D495A"/>
    <w:rsid w:val="003D5240"/>
    <w:rsid w:val="003D5800"/>
    <w:rsid w:val="003D5D15"/>
    <w:rsid w:val="003D70F5"/>
    <w:rsid w:val="003D7DEB"/>
    <w:rsid w:val="003E2125"/>
    <w:rsid w:val="003E30D1"/>
    <w:rsid w:val="003E3137"/>
    <w:rsid w:val="003E3386"/>
    <w:rsid w:val="003E446A"/>
    <w:rsid w:val="003E760F"/>
    <w:rsid w:val="003F021D"/>
    <w:rsid w:val="003F155D"/>
    <w:rsid w:val="003F1E10"/>
    <w:rsid w:val="003F65CF"/>
    <w:rsid w:val="00400F33"/>
    <w:rsid w:val="0040442D"/>
    <w:rsid w:val="00405208"/>
    <w:rsid w:val="00405A86"/>
    <w:rsid w:val="0040706B"/>
    <w:rsid w:val="004108B2"/>
    <w:rsid w:val="004138A2"/>
    <w:rsid w:val="00413A28"/>
    <w:rsid w:val="00414CAB"/>
    <w:rsid w:val="0041596E"/>
    <w:rsid w:val="00416E9D"/>
    <w:rsid w:val="00417F0F"/>
    <w:rsid w:val="00420030"/>
    <w:rsid w:val="00420F61"/>
    <w:rsid w:val="004218DA"/>
    <w:rsid w:val="0042313A"/>
    <w:rsid w:val="00423CBE"/>
    <w:rsid w:val="004243A8"/>
    <w:rsid w:val="00425D11"/>
    <w:rsid w:val="00426916"/>
    <w:rsid w:val="004279E5"/>
    <w:rsid w:val="004337DF"/>
    <w:rsid w:val="004339BF"/>
    <w:rsid w:val="00434772"/>
    <w:rsid w:val="00437C75"/>
    <w:rsid w:val="00440FCD"/>
    <w:rsid w:val="00442552"/>
    <w:rsid w:val="0044345F"/>
    <w:rsid w:val="004438DA"/>
    <w:rsid w:val="00445B81"/>
    <w:rsid w:val="00445C41"/>
    <w:rsid w:val="004468F0"/>
    <w:rsid w:val="004477B6"/>
    <w:rsid w:val="00447D00"/>
    <w:rsid w:val="00447E7F"/>
    <w:rsid w:val="00450C7E"/>
    <w:rsid w:val="00451A05"/>
    <w:rsid w:val="0046004C"/>
    <w:rsid w:val="00460894"/>
    <w:rsid w:val="0046095C"/>
    <w:rsid w:val="00462F28"/>
    <w:rsid w:val="00462F8D"/>
    <w:rsid w:val="0046348F"/>
    <w:rsid w:val="0046515F"/>
    <w:rsid w:val="00465E22"/>
    <w:rsid w:val="0046600B"/>
    <w:rsid w:val="00466DD1"/>
    <w:rsid w:val="00470FE0"/>
    <w:rsid w:val="00475349"/>
    <w:rsid w:val="00475A50"/>
    <w:rsid w:val="00475D05"/>
    <w:rsid w:val="004804F5"/>
    <w:rsid w:val="00482FD3"/>
    <w:rsid w:val="0048433D"/>
    <w:rsid w:val="004853F1"/>
    <w:rsid w:val="00487E04"/>
    <w:rsid w:val="00491336"/>
    <w:rsid w:val="00494A4D"/>
    <w:rsid w:val="00496C90"/>
    <w:rsid w:val="00497B82"/>
    <w:rsid w:val="004A1895"/>
    <w:rsid w:val="004A46BB"/>
    <w:rsid w:val="004A4E70"/>
    <w:rsid w:val="004A5EF9"/>
    <w:rsid w:val="004B09EF"/>
    <w:rsid w:val="004B0B34"/>
    <w:rsid w:val="004B0B4E"/>
    <w:rsid w:val="004B1C0B"/>
    <w:rsid w:val="004B2DBB"/>
    <w:rsid w:val="004B301E"/>
    <w:rsid w:val="004B3E2D"/>
    <w:rsid w:val="004B439B"/>
    <w:rsid w:val="004B64F9"/>
    <w:rsid w:val="004C0083"/>
    <w:rsid w:val="004C04E0"/>
    <w:rsid w:val="004C0B57"/>
    <w:rsid w:val="004C1310"/>
    <w:rsid w:val="004C1DC1"/>
    <w:rsid w:val="004C4346"/>
    <w:rsid w:val="004D32AA"/>
    <w:rsid w:val="004D49C6"/>
    <w:rsid w:val="004E2C48"/>
    <w:rsid w:val="004E3823"/>
    <w:rsid w:val="004E410F"/>
    <w:rsid w:val="004E46C9"/>
    <w:rsid w:val="004E73AD"/>
    <w:rsid w:val="004F0844"/>
    <w:rsid w:val="004F2437"/>
    <w:rsid w:val="004F45BF"/>
    <w:rsid w:val="004F4DAA"/>
    <w:rsid w:val="004F5528"/>
    <w:rsid w:val="004F58F2"/>
    <w:rsid w:val="004F7BA5"/>
    <w:rsid w:val="0050316E"/>
    <w:rsid w:val="00503AD3"/>
    <w:rsid w:val="00505927"/>
    <w:rsid w:val="00505D61"/>
    <w:rsid w:val="0050634B"/>
    <w:rsid w:val="0050671C"/>
    <w:rsid w:val="00510114"/>
    <w:rsid w:val="0051056D"/>
    <w:rsid w:val="00512A12"/>
    <w:rsid w:val="00513EA1"/>
    <w:rsid w:val="005149DA"/>
    <w:rsid w:val="005216D8"/>
    <w:rsid w:val="00523767"/>
    <w:rsid w:val="00524E5A"/>
    <w:rsid w:val="00525D09"/>
    <w:rsid w:val="005274D2"/>
    <w:rsid w:val="00530B55"/>
    <w:rsid w:val="005322E2"/>
    <w:rsid w:val="00533A6E"/>
    <w:rsid w:val="00534267"/>
    <w:rsid w:val="0053534A"/>
    <w:rsid w:val="005354DA"/>
    <w:rsid w:val="00535DE6"/>
    <w:rsid w:val="005360CC"/>
    <w:rsid w:val="00536F70"/>
    <w:rsid w:val="00537409"/>
    <w:rsid w:val="005433A8"/>
    <w:rsid w:val="00543E72"/>
    <w:rsid w:val="00545128"/>
    <w:rsid w:val="005462DF"/>
    <w:rsid w:val="00547A28"/>
    <w:rsid w:val="00551222"/>
    <w:rsid w:val="00552AAF"/>
    <w:rsid w:val="00553483"/>
    <w:rsid w:val="00556BAC"/>
    <w:rsid w:val="005604E9"/>
    <w:rsid w:val="0056109D"/>
    <w:rsid w:val="0056576F"/>
    <w:rsid w:val="005660BB"/>
    <w:rsid w:val="005664DF"/>
    <w:rsid w:val="00566E06"/>
    <w:rsid w:val="00567A39"/>
    <w:rsid w:val="00567C9E"/>
    <w:rsid w:val="00570F98"/>
    <w:rsid w:val="0057499F"/>
    <w:rsid w:val="00575BEE"/>
    <w:rsid w:val="00576882"/>
    <w:rsid w:val="005773F7"/>
    <w:rsid w:val="00580B7C"/>
    <w:rsid w:val="005812C6"/>
    <w:rsid w:val="00581CFA"/>
    <w:rsid w:val="00582810"/>
    <w:rsid w:val="00583F72"/>
    <w:rsid w:val="0058574E"/>
    <w:rsid w:val="005909E8"/>
    <w:rsid w:val="00591431"/>
    <w:rsid w:val="00592989"/>
    <w:rsid w:val="00592E48"/>
    <w:rsid w:val="005938A5"/>
    <w:rsid w:val="005939D9"/>
    <w:rsid w:val="00594786"/>
    <w:rsid w:val="00595634"/>
    <w:rsid w:val="005A000C"/>
    <w:rsid w:val="005A11BD"/>
    <w:rsid w:val="005A6EB9"/>
    <w:rsid w:val="005A7E63"/>
    <w:rsid w:val="005B065C"/>
    <w:rsid w:val="005B1886"/>
    <w:rsid w:val="005B798E"/>
    <w:rsid w:val="005C026F"/>
    <w:rsid w:val="005C2CFC"/>
    <w:rsid w:val="005C4BD6"/>
    <w:rsid w:val="005C7BAF"/>
    <w:rsid w:val="005D10C0"/>
    <w:rsid w:val="005D2B8B"/>
    <w:rsid w:val="005D4066"/>
    <w:rsid w:val="005D5A19"/>
    <w:rsid w:val="005D760C"/>
    <w:rsid w:val="005E15DC"/>
    <w:rsid w:val="005E1846"/>
    <w:rsid w:val="005E56A2"/>
    <w:rsid w:val="005E70AA"/>
    <w:rsid w:val="005E7A91"/>
    <w:rsid w:val="005F0FEF"/>
    <w:rsid w:val="005F1780"/>
    <w:rsid w:val="005F3012"/>
    <w:rsid w:val="005F424D"/>
    <w:rsid w:val="005F4CEF"/>
    <w:rsid w:val="005F651A"/>
    <w:rsid w:val="005F76C2"/>
    <w:rsid w:val="005F783E"/>
    <w:rsid w:val="00600744"/>
    <w:rsid w:val="00607F0E"/>
    <w:rsid w:val="006104F3"/>
    <w:rsid w:val="006114CC"/>
    <w:rsid w:val="006121C1"/>
    <w:rsid w:val="00612710"/>
    <w:rsid w:val="0061323A"/>
    <w:rsid w:val="006134B1"/>
    <w:rsid w:val="00615D24"/>
    <w:rsid w:val="006201A0"/>
    <w:rsid w:val="006221C1"/>
    <w:rsid w:val="0062477E"/>
    <w:rsid w:val="006271B3"/>
    <w:rsid w:val="00627377"/>
    <w:rsid w:val="00630F12"/>
    <w:rsid w:val="00631563"/>
    <w:rsid w:val="00632A68"/>
    <w:rsid w:val="00636036"/>
    <w:rsid w:val="00637154"/>
    <w:rsid w:val="006379D6"/>
    <w:rsid w:val="00637BA8"/>
    <w:rsid w:val="00637BF8"/>
    <w:rsid w:val="00637E39"/>
    <w:rsid w:val="006403E3"/>
    <w:rsid w:val="006409AB"/>
    <w:rsid w:val="0064222F"/>
    <w:rsid w:val="00643E97"/>
    <w:rsid w:val="0064724B"/>
    <w:rsid w:val="00650761"/>
    <w:rsid w:val="00650F1A"/>
    <w:rsid w:val="006523BE"/>
    <w:rsid w:val="0065291E"/>
    <w:rsid w:val="00653848"/>
    <w:rsid w:val="00655E07"/>
    <w:rsid w:val="0065744D"/>
    <w:rsid w:val="00657573"/>
    <w:rsid w:val="00657C74"/>
    <w:rsid w:val="00657E86"/>
    <w:rsid w:val="0066218A"/>
    <w:rsid w:val="00663577"/>
    <w:rsid w:val="0066408B"/>
    <w:rsid w:val="00666877"/>
    <w:rsid w:val="0067393E"/>
    <w:rsid w:val="00674A41"/>
    <w:rsid w:val="006771BD"/>
    <w:rsid w:val="006804A7"/>
    <w:rsid w:val="006811E2"/>
    <w:rsid w:val="006828C4"/>
    <w:rsid w:val="0068689B"/>
    <w:rsid w:val="00692954"/>
    <w:rsid w:val="006933E3"/>
    <w:rsid w:val="00695A82"/>
    <w:rsid w:val="00697A47"/>
    <w:rsid w:val="006A2CFC"/>
    <w:rsid w:val="006A48CA"/>
    <w:rsid w:val="006A4ED7"/>
    <w:rsid w:val="006A5063"/>
    <w:rsid w:val="006A558A"/>
    <w:rsid w:val="006A73AC"/>
    <w:rsid w:val="006A7AF0"/>
    <w:rsid w:val="006B12C6"/>
    <w:rsid w:val="006B5045"/>
    <w:rsid w:val="006B5BE9"/>
    <w:rsid w:val="006B6CF9"/>
    <w:rsid w:val="006C0EA9"/>
    <w:rsid w:val="006C12CC"/>
    <w:rsid w:val="006C1A4C"/>
    <w:rsid w:val="006C22B7"/>
    <w:rsid w:val="006C2677"/>
    <w:rsid w:val="006C342C"/>
    <w:rsid w:val="006C43B9"/>
    <w:rsid w:val="006C5187"/>
    <w:rsid w:val="006C585B"/>
    <w:rsid w:val="006C79AF"/>
    <w:rsid w:val="006D0703"/>
    <w:rsid w:val="006D39A6"/>
    <w:rsid w:val="006D45CA"/>
    <w:rsid w:val="006D570D"/>
    <w:rsid w:val="006D6BFD"/>
    <w:rsid w:val="006D7FA8"/>
    <w:rsid w:val="006E1524"/>
    <w:rsid w:val="006E4153"/>
    <w:rsid w:val="006F0529"/>
    <w:rsid w:val="006F2773"/>
    <w:rsid w:val="006F30F1"/>
    <w:rsid w:val="006F33B6"/>
    <w:rsid w:val="006F6037"/>
    <w:rsid w:val="006F6924"/>
    <w:rsid w:val="006F6C5E"/>
    <w:rsid w:val="006F6E36"/>
    <w:rsid w:val="0070288D"/>
    <w:rsid w:val="00702C9B"/>
    <w:rsid w:val="00704BC1"/>
    <w:rsid w:val="007054C6"/>
    <w:rsid w:val="00705965"/>
    <w:rsid w:val="007068D8"/>
    <w:rsid w:val="00707436"/>
    <w:rsid w:val="00710482"/>
    <w:rsid w:val="00712A96"/>
    <w:rsid w:val="007204B1"/>
    <w:rsid w:val="0072519A"/>
    <w:rsid w:val="00725B2A"/>
    <w:rsid w:val="00725C7A"/>
    <w:rsid w:val="0072629D"/>
    <w:rsid w:val="00731139"/>
    <w:rsid w:val="007324F5"/>
    <w:rsid w:val="00732A67"/>
    <w:rsid w:val="00733A2C"/>
    <w:rsid w:val="00736FC0"/>
    <w:rsid w:val="00740FDA"/>
    <w:rsid w:val="007442AE"/>
    <w:rsid w:val="00752DA7"/>
    <w:rsid w:val="0075683A"/>
    <w:rsid w:val="0075776F"/>
    <w:rsid w:val="007602AC"/>
    <w:rsid w:val="007609CB"/>
    <w:rsid w:val="00761469"/>
    <w:rsid w:val="00762569"/>
    <w:rsid w:val="00762DC4"/>
    <w:rsid w:val="0076365E"/>
    <w:rsid w:val="00766492"/>
    <w:rsid w:val="007666CC"/>
    <w:rsid w:val="0076676B"/>
    <w:rsid w:val="00766982"/>
    <w:rsid w:val="00766BCF"/>
    <w:rsid w:val="00771714"/>
    <w:rsid w:val="007730C8"/>
    <w:rsid w:val="00773814"/>
    <w:rsid w:val="00774E27"/>
    <w:rsid w:val="007750A8"/>
    <w:rsid w:val="00775A52"/>
    <w:rsid w:val="00777F83"/>
    <w:rsid w:val="0078174D"/>
    <w:rsid w:val="00781A24"/>
    <w:rsid w:val="00783A89"/>
    <w:rsid w:val="00783EF1"/>
    <w:rsid w:val="00784B86"/>
    <w:rsid w:val="00785D4D"/>
    <w:rsid w:val="00785E2A"/>
    <w:rsid w:val="00786B88"/>
    <w:rsid w:val="00787212"/>
    <w:rsid w:val="00787A9E"/>
    <w:rsid w:val="00787D86"/>
    <w:rsid w:val="00790628"/>
    <w:rsid w:val="007933D1"/>
    <w:rsid w:val="007936F6"/>
    <w:rsid w:val="007949E1"/>
    <w:rsid w:val="00796317"/>
    <w:rsid w:val="007A06F9"/>
    <w:rsid w:val="007A0BFC"/>
    <w:rsid w:val="007A0D18"/>
    <w:rsid w:val="007A1223"/>
    <w:rsid w:val="007A1406"/>
    <w:rsid w:val="007A3526"/>
    <w:rsid w:val="007A44BD"/>
    <w:rsid w:val="007A59B9"/>
    <w:rsid w:val="007A72D2"/>
    <w:rsid w:val="007A75D7"/>
    <w:rsid w:val="007A7D9B"/>
    <w:rsid w:val="007B2D41"/>
    <w:rsid w:val="007B2E97"/>
    <w:rsid w:val="007B2FB6"/>
    <w:rsid w:val="007B31CB"/>
    <w:rsid w:val="007B7683"/>
    <w:rsid w:val="007B78BC"/>
    <w:rsid w:val="007C0509"/>
    <w:rsid w:val="007C14FC"/>
    <w:rsid w:val="007C305A"/>
    <w:rsid w:val="007C3661"/>
    <w:rsid w:val="007C45F9"/>
    <w:rsid w:val="007D11F8"/>
    <w:rsid w:val="007D1B14"/>
    <w:rsid w:val="007D5941"/>
    <w:rsid w:val="007D5DB2"/>
    <w:rsid w:val="007D72D6"/>
    <w:rsid w:val="007E0912"/>
    <w:rsid w:val="007E0D40"/>
    <w:rsid w:val="007E193D"/>
    <w:rsid w:val="007E2C9C"/>
    <w:rsid w:val="007E4B8E"/>
    <w:rsid w:val="007E4CDA"/>
    <w:rsid w:val="007E7CDF"/>
    <w:rsid w:val="007F0A26"/>
    <w:rsid w:val="007F2E70"/>
    <w:rsid w:val="007F3034"/>
    <w:rsid w:val="007F4F4A"/>
    <w:rsid w:val="0080083C"/>
    <w:rsid w:val="0080212C"/>
    <w:rsid w:val="008021F1"/>
    <w:rsid w:val="00802D30"/>
    <w:rsid w:val="00803D8A"/>
    <w:rsid w:val="00804267"/>
    <w:rsid w:val="00804B01"/>
    <w:rsid w:val="00804D07"/>
    <w:rsid w:val="00804EA0"/>
    <w:rsid w:val="00804EDA"/>
    <w:rsid w:val="00805159"/>
    <w:rsid w:val="00806E08"/>
    <w:rsid w:val="0081038B"/>
    <w:rsid w:val="00811580"/>
    <w:rsid w:val="008134D3"/>
    <w:rsid w:val="00813FC7"/>
    <w:rsid w:val="00814FF8"/>
    <w:rsid w:val="008165F8"/>
    <w:rsid w:val="00816907"/>
    <w:rsid w:val="0082156D"/>
    <w:rsid w:val="00822184"/>
    <w:rsid w:val="00822598"/>
    <w:rsid w:val="00826D76"/>
    <w:rsid w:val="00830B89"/>
    <w:rsid w:val="00832753"/>
    <w:rsid w:val="00834B56"/>
    <w:rsid w:val="008359B3"/>
    <w:rsid w:val="00836245"/>
    <w:rsid w:val="00836370"/>
    <w:rsid w:val="00836483"/>
    <w:rsid w:val="008364DB"/>
    <w:rsid w:val="00837BFC"/>
    <w:rsid w:val="00840FBD"/>
    <w:rsid w:val="00843735"/>
    <w:rsid w:val="00844C77"/>
    <w:rsid w:val="00845E6D"/>
    <w:rsid w:val="008478F9"/>
    <w:rsid w:val="00847FD2"/>
    <w:rsid w:val="00853216"/>
    <w:rsid w:val="00856427"/>
    <w:rsid w:val="00860652"/>
    <w:rsid w:val="0086230F"/>
    <w:rsid w:val="008631C8"/>
    <w:rsid w:val="00863FC9"/>
    <w:rsid w:val="008651BD"/>
    <w:rsid w:val="008707E1"/>
    <w:rsid w:val="00873277"/>
    <w:rsid w:val="008738CD"/>
    <w:rsid w:val="00874D60"/>
    <w:rsid w:val="008804A2"/>
    <w:rsid w:val="00882499"/>
    <w:rsid w:val="00885C4D"/>
    <w:rsid w:val="008870AA"/>
    <w:rsid w:val="00891942"/>
    <w:rsid w:val="00892005"/>
    <w:rsid w:val="008923C8"/>
    <w:rsid w:val="00896E26"/>
    <w:rsid w:val="008A0037"/>
    <w:rsid w:val="008A12A2"/>
    <w:rsid w:val="008A46F2"/>
    <w:rsid w:val="008B1945"/>
    <w:rsid w:val="008B6B1B"/>
    <w:rsid w:val="008B7BC1"/>
    <w:rsid w:val="008C3147"/>
    <w:rsid w:val="008C42B0"/>
    <w:rsid w:val="008C5763"/>
    <w:rsid w:val="008C79DE"/>
    <w:rsid w:val="008C7FF9"/>
    <w:rsid w:val="008D0309"/>
    <w:rsid w:val="008D16A5"/>
    <w:rsid w:val="008D40D1"/>
    <w:rsid w:val="008D49D5"/>
    <w:rsid w:val="008D5108"/>
    <w:rsid w:val="008D51CA"/>
    <w:rsid w:val="008D61C8"/>
    <w:rsid w:val="008D7D3C"/>
    <w:rsid w:val="008E0A99"/>
    <w:rsid w:val="008E3E94"/>
    <w:rsid w:val="008E47C4"/>
    <w:rsid w:val="008E4AC3"/>
    <w:rsid w:val="008E4E33"/>
    <w:rsid w:val="008E6C92"/>
    <w:rsid w:val="008F07F1"/>
    <w:rsid w:val="008F0DC6"/>
    <w:rsid w:val="008F133C"/>
    <w:rsid w:val="008F1E91"/>
    <w:rsid w:val="008F283C"/>
    <w:rsid w:val="008F3EA9"/>
    <w:rsid w:val="008F5C14"/>
    <w:rsid w:val="008F5F42"/>
    <w:rsid w:val="008F75FC"/>
    <w:rsid w:val="008F7A76"/>
    <w:rsid w:val="00903D24"/>
    <w:rsid w:val="00904DED"/>
    <w:rsid w:val="00906EDC"/>
    <w:rsid w:val="0091001D"/>
    <w:rsid w:val="00910CB0"/>
    <w:rsid w:val="00911AFF"/>
    <w:rsid w:val="009159E4"/>
    <w:rsid w:val="00915DE2"/>
    <w:rsid w:val="00916713"/>
    <w:rsid w:val="00916D77"/>
    <w:rsid w:val="00920F68"/>
    <w:rsid w:val="00924120"/>
    <w:rsid w:val="009247BB"/>
    <w:rsid w:val="00925416"/>
    <w:rsid w:val="00926D5C"/>
    <w:rsid w:val="0093017B"/>
    <w:rsid w:val="0093331E"/>
    <w:rsid w:val="00934994"/>
    <w:rsid w:val="009361C0"/>
    <w:rsid w:val="009403B3"/>
    <w:rsid w:val="00942AD6"/>
    <w:rsid w:val="00943108"/>
    <w:rsid w:val="009440EC"/>
    <w:rsid w:val="00945DE6"/>
    <w:rsid w:val="00947EC4"/>
    <w:rsid w:val="0095192F"/>
    <w:rsid w:val="009536B1"/>
    <w:rsid w:val="00954A3B"/>
    <w:rsid w:val="00960ACD"/>
    <w:rsid w:val="00960D15"/>
    <w:rsid w:val="0096112D"/>
    <w:rsid w:val="00961932"/>
    <w:rsid w:val="00962207"/>
    <w:rsid w:val="00963944"/>
    <w:rsid w:val="00966874"/>
    <w:rsid w:val="00967539"/>
    <w:rsid w:val="00971A35"/>
    <w:rsid w:val="0097464B"/>
    <w:rsid w:val="009766BC"/>
    <w:rsid w:val="00976A01"/>
    <w:rsid w:val="009773A1"/>
    <w:rsid w:val="00977A22"/>
    <w:rsid w:val="00980990"/>
    <w:rsid w:val="00981876"/>
    <w:rsid w:val="00983A50"/>
    <w:rsid w:val="00984AC3"/>
    <w:rsid w:val="00985939"/>
    <w:rsid w:val="00985A07"/>
    <w:rsid w:val="00986A74"/>
    <w:rsid w:val="0098718D"/>
    <w:rsid w:val="00987CEC"/>
    <w:rsid w:val="00994918"/>
    <w:rsid w:val="00996EED"/>
    <w:rsid w:val="009974C1"/>
    <w:rsid w:val="00997BF3"/>
    <w:rsid w:val="009A39AC"/>
    <w:rsid w:val="009A5040"/>
    <w:rsid w:val="009B1DC9"/>
    <w:rsid w:val="009B31CC"/>
    <w:rsid w:val="009B3599"/>
    <w:rsid w:val="009B397F"/>
    <w:rsid w:val="009C0BD0"/>
    <w:rsid w:val="009C11F0"/>
    <w:rsid w:val="009C5B71"/>
    <w:rsid w:val="009C60C0"/>
    <w:rsid w:val="009C6A14"/>
    <w:rsid w:val="009C7258"/>
    <w:rsid w:val="009C73DA"/>
    <w:rsid w:val="009C7A90"/>
    <w:rsid w:val="009D30B5"/>
    <w:rsid w:val="009D3EC1"/>
    <w:rsid w:val="009D42D9"/>
    <w:rsid w:val="009E09A5"/>
    <w:rsid w:val="009E15FF"/>
    <w:rsid w:val="009E1E74"/>
    <w:rsid w:val="009E335E"/>
    <w:rsid w:val="009E4A83"/>
    <w:rsid w:val="009E5E2F"/>
    <w:rsid w:val="009E6DCF"/>
    <w:rsid w:val="009F0F68"/>
    <w:rsid w:val="009F1D58"/>
    <w:rsid w:val="009F285F"/>
    <w:rsid w:val="009F507D"/>
    <w:rsid w:val="009F778E"/>
    <w:rsid w:val="00A003A5"/>
    <w:rsid w:val="00A013CE"/>
    <w:rsid w:val="00A020A8"/>
    <w:rsid w:val="00A055D7"/>
    <w:rsid w:val="00A06E67"/>
    <w:rsid w:val="00A1063E"/>
    <w:rsid w:val="00A10F5C"/>
    <w:rsid w:val="00A20C98"/>
    <w:rsid w:val="00A23322"/>
    <w:rsid w:val="00A23AFD"/>
    <w:rsid w:val="00A25947"/>
    <w:rsid w:val="00A25FF4"/>
    <w:rsid w:val="00A2681A"/>
    <w:rsid w:val="00A26F0E"/>
    <w:rsid w:val="00A30B94"/>
    <w:rsid w:val="00A30F22"/>
    <w:rsid w:val="00A317C0"/>
    <w:rsid w:val="00A34121"/>
    <w:rsid w:val="00A3553E"/>
    <w:rsid w:val="00A375F0"/>
    <w:rsid w:val="00A378CA"/>
    <w:rsid w:val="00A40074"/>
    <w:rsid w:val="00A41242"/>
    <w:rsid w:val="00A41533"/>
    <w:rsid w:val="00A421B7"/>
    <w:rsid w:val="00A421BC"/>
    <w:rsid w:val="00A42BAE"/>
    <w:rsid w:val="00A44CCE"/>
    <w:rsid w:val="00A46AB2"/>
    <w:rsid w:val="00A511CC"/>
    <w:rsid w:val="00A535BC"/>
    <w:rsid w:val="00A53FE7"/>
    <w:rsid w:val="00A56290"/>
    <w:rsid w:val="00A63117"/>
    <w:rsid w:val="00A63487"/>
    <w:rsid w:val="00A642EC"/>
    <w:rsid w:val="00A64DFA"/>
    <w:rsid w:val="00A700A5"/>
    <w:rsid w:val="00A711E6"/>
    <w:rsid w:val="00A71C42"/>
    <w:rsid w:val="00A744C7"/>
    <w:rsid w:val="00A8129F"/>
    <w:rsid w:val="00A82589"/>
    <w:rsid w:val="00A82732"/>
    <w:rsid w:val="00A83BAD"/>
    <w:rsid w:val="00A8566F"/>
    <w:rsid w:val="00A85D36"/>
    <w:rsid w:val="00A87629"/>
    <w:rsid w:val="00A966A8"/>
    <w:rsid w:val="00A96755"/>
    <w:rsid w:val="00A97179"/>
    <w:rsid w:val="00A9771F"/>
    <w:rsid w:val="00AA2241"/>
    <w:rsid w:val="00AA42A8"/>
    <w:rsid w:val="00AA45B8"/>
    <w:rsid w:val="00AB29F6"/>
    <w:rsid w:val="00AB2B0E"/>
    <w:rsid w:val="00AB3B7A"/>
    <w:rsid w:val="00AB4E7A"/>
    <w:rsid w:val="00AB7019"/>
    <w:rsid w:val="00AC2947"/>
    <w:rsid w:val="00AC2C6B"/>
    <w:rsid w:val="00AC34CF"/>
    <w:rsid w:val="00AC5257"/>
    <w:rsid w:val="00AC692E"/>
    <w:rsid w:val="00AC6B28"/>
    <w:rsid w:val="00AC7DF7"/>
    <w:rsid w:val="00AD09F4"/>
    <w:rsid w:val="00AD14B7"/>
    <w:rsid w:val="00AD14CA"/>
    <w:rsid w:val="00AD175F"/>
    <w:rsid w:val="00AD20C0"/>
    <w:rsid w:val="00AD23FB"/>
    <w:rsid w:val="00AD39A8"/>
    <w:rsid w:val="00AD3F06"/>
    <w:rsid w:val="00AD46B6"/>
    <w:rsid w:val="00AD475E"/>
    <w:rsid w:val="00AD5F76"/>
    <w:rsid w:val="00AD6D7D"/>
    <w:rsid w:val="00AE0A82"/>
    <w:rsid w:val="00AE160F"/>
    <w:rsid w:val="00AE2632"/>
    <w:rsid w:val="00AE2A37"/>
    <w:rsid w:val="00AF03AC"/>
    <w:rsid w:val="00AF18B1"/>
    <w:rsid w:val="00AF25DD"/>
    <w:rsid w:val="00AF2FFE"/>
    <w:rsid w:val="00AF6F2A"/>
    <w:rsid w:val="00B019F2"/>
    <w:rsid w:val="00B01F52"/>
    <w:rsid w:val="00B02106"/>
    <w:rsid w:val="00B022A1"/>
    <w:rsid w:val="00B035C9"/>
    <w:rsid w:val="00B04057"/>
    <w:rsid w:val="00B06F05"/>
    <w:rsid w:val="00B115D9"/>
    <w:rsid w:val="00B12C1A"/>
    <w:rsid w:val="00B13BF4"/>
    <w:rsid w:val="00B15BD8"/>
    <w:rsid w:val="00B16CF1"/>
    <w:rsid w:val="00B173CE"/>
    <w:rsid w:val="00B23226"/>
    <w:rsid w:val="00B242BE"/>
    <w:rsid w:val="00B25E96"/>
    <w:rsid w:val="00B2767D"/>
    <w:rsid w:val="00B27AE2"/>
    <w:rsid w:val="00B30022"/>
    <w:rsid w:val="00B302F1"/>
    <w:rsid w:val="00B3074A"/>
    <w:rsid w:val="00B30824"/>
    <w:rsid w:val="00B31201"/>
    <w:rsid w:val="00B31B4B"/>
    <w:rsid w:val="00B3438D"/>
    <w:rsid w:val="00B343A0"/>
    <w:rsid w:val="00B3492E"/>
    <w:rsid w:val="00B364BF"/>
    <w:rsid w:val="00B37518"/>
    <w:rsid w:val="00B376F2"/>
    <w:rsid w:val="00B423CD"/>
    <w:rsid w:val="00B427EB"/>
    <w:rsid w:val="00B44093"/>
    <w:rsid w:val="00B44B92"/>
    <w:rsid w:val="00B47B6B"/>
    <w:rsid w:val="00B50436"/>
    <w:rsid w:val="00B505D1"/>
    <w:rsid w:val="00B512B9"/>
    <w:rsid w:val="00B53114"/>
    <w:rsid w:val="00B544B0"/>
    <w:rsid w:val="00B5482D"/>
    <w:rsid w:val="00B57297"/>
    <w:rsid w:val="00B57BA5"/>
    <w:rsid w:val="00B6200E"/>
    <w:rsid w:val="00B620D5"/>
    <w:rsid w:val="00B637B4"/>
    <w:rsid w:val="00B65325"/>
    <w:rsid w:val="00B703B5"/>
    <w:rsid w:val="00B71E2A"/>
    <w:rsid w:val="00B7291E"/>
    <w:rsid w:val="00B73BAC"/>
    <w:rsid w:val="00B74882"/>
    <w:rsid w:val="00B74DA4"/>
    <w:rsid w:val="00B75617"/>
    <w:rsid w:val="00B760F0"/>
    <w:rsid w:val="00B77C21"/>
    <w:rsid w:val="00B81D06"/>
    <w:rsid w:val="00B82850"/>
    <w:rsid w:val="00B85152"/>
    <w:rsid w:val="00B8713A"/>
    <w:rsid w:val="00B879DF"/>
    <w:rsid w:val="00B918E1"/>
    <w:rsid w:val="00B9212F"/>
    <w:rsid w:val="00B9249E"/>
    <w:rsid w:val="00B96934"/>
    <w:rsid w:val="00BA0AF6"/>
    <w:rsid w:val="00BA3AD1"/>
    <w:rsid w:val="00BA6B48"/>
    <w:rsid w:val="00BA7453"/>
    <w:rsid w:val="00BA74EE"/>
    <w:rsid w:val="00BA777E"/>
    <w:rsid w:val="00BA7803"/>
    <w:rsid w:val="00BB184A"/>
    <w:rsid w:val="00BB5F43"/>
    <w:rsid w:val="00BB7802"/>
    <w:rsid w:val="00BB7884"/>
    <w:rsid w:val="00BB7A42"/>
    <w:rsid w:val="00BC0EB0"/>
    <w:rsid w:val="00BC34DC"/>
    <w:rsid w:val="00BC5A14"/>
    <w:rsid w:val="00BC6A55"/>
    <w:rsid w:val="00BD0BB3"/>
    <w:rsid w:val="00BD1CE7"/>
    <w:rsid w:val="00BD2054"/>
    <w:rsid w:val="00BD5C9C"/>
    <w:rsid w:val="00BD64BB"/>
    <w:rsid w:val="00BD6D63"/>
    <w:rsid w:val="00BD7AB8"/>
    <w:rsid w:val="00BD7E2A"/>
    <w:rsid w:val="00BE08D8"/>
    <w:rsid w:val="00BE3B85"/>
    <w:rsid w:val="00BE3D4C"/>
    <w:rsid w:val="00BE453A"/>
    <w:rsid w:val="00BE4835"/>
    <w:rsid w:val="00BE528F"/>
    <w:rsid w:val="00BF36C2"/>
    <w:rsid w:val="00BF7280"/>
    <w:rsid w:val="00BF794F"/>
    <w:rsid w:val="00C012AC"/>
    <w:rsid w:val="00C01700"/>
    <w:rsid w:val="00C019E2"/>
    <w:rsid w:val="00C03A1C"/>
    <w:rsid w:val="00C06A0B"/>
    <w:rsid w:val="00C1259C"/>
    <w:rsid w:val="00C152C8"/>
    <w:rsid w:val="00C15805"/>
    <w:rsid w:val="00C16D17"/>
    <w:rsid w:val="00C17A1A"/>
    <w:rsid w:val="00C23DB7"/>
    <w:rsid w:val="00C249BF"/>
    <w:rsid w:val="00C25D1C"/>
    <w:rsid w:val="00C27D53"/>
    <w:rsid w:val="00C3024A"/>
    <w:rsid w:val="00C3037C"/>
    <w:rsid w:val="00C31C35"/>
    <w:rsid w:val="00C33E62"/>
    <w:rsid w:val="00C352ED"/>
    <w:rsid w:val="00C361D8"/>
    <w:rsid w:val="00C36E03"/>
    <w:rsid w:val="00C36F1C"/>
    <w:rsid w:val="00C41537"/>
    <w:rsid w:val="00C41919"/>
    <w:rsid w:val="00C42060"/>
    <w:rsid w:val="00C4307B"/>
    <w:rsid w:val="00C45B19"/>
    <w:rsid w:val="00C462DC"/>
    <w:rsid w:val="00C4746B"/>
    <w:rsid w:val="00C47F16"/>
    <w:rsid w:val="00C50A6F"/>
    <w:rsid w:val="00C531BA"/>
    <w:rsid w:val="00C535CA"/>
    <w:rsid w:val="00C53B62"/>
    <w:rsid w:val="00C55696"/>
    <w:rsid w:val="00C562D2"/>
    <w:rsid w:val="00C5766D"/>
    <w:rsid w:val="00C57A8B"/>
    <w:rsid w:val="00C644D7"/>
    <w:rsid w:val="00C66410"/>
    <w:rsid w:val="00C671FC"/>
    <w:rsid w:val="00C72D02"/>
    <w:rsid w:val="00C745D7"/>
    <w:rsid w:val="00C75ACF"/>
    <w:rsid w:val="00C760D6"/>
    <w:rsid w:val="00C77778"/>
    <w:rsid w:val="00C80194"/>
    <w:rsid w:val="00C80977"/>
    <w:rsid w:val="00C81219"/>
    <w:rsid w:val="00C826C9"/>
    <w:rsid w:val="00C828BA"/>
    <w:rsid w:val="00C83C15"/>
    <w:rsid w:val="00C851F5"/>
    <w:rsid w:val="00C853B4"/>
    <w:rsid w:val="00C90981"/>
    <w:rsid w:val="00C913BB"/>
    <w:rsid w:val="00C91BE7"/>
    <w:rsid w:val="00C93234"/>
    <w:rsid w:val="00C942C8"/>
    <w:rsid w:val="00C95010"/>
    <w:rsid w:val="00C95B56"/>
    <w:rsid w:val="00C96FEF"/>
    <w:rsid w:val="00CA03C0"/>
    <w:rsid w:val="00CA047C"/>
    <w:rsid w:val="00CA05E0"/>
    <w:rsid w:val="00CA0CBE"/>
    <w:rsid w:val="00CA1770"/>
    <w:rsid w:val="00CA2C64"/>
    <w:rsid w:val="00CA3048"/>
    <w:rsid w:val="00CA58F4"/>
    <w:rsid w:val="00CA5D37"/>
    <w:rsid w:val="00CA6153"/>
    <w:rsid w:val="00CB0BBA"/>
    <w:rsid w:val="00CC041C"/>
    <w:rsid w:val="00CC0993"/>
    <w:rsid w:val="00CC28F1"/>
    <w:rsid w:val="00CC2B9E"/>
    <w:rsid w:val="00CD2BD6"/>
    <w:rsid w:val="00CD35A6"/>
    <w:rsid w:val="00CD45F8"/>
    <w:rsid w:val="00CD4DA5"/>
    <w:rsid w:val="00CD4DD4"/>
    <w:rsid w:val="00CD6A4E"/>
    <w:rsid w:val="00CD731E"/>
    <w:rsid w:val="00CD738D"/>
    <w:rsid w:val="00CD74BD"/>
    <w:rsid w:val="00CE0983"/>
    <w:rsid w:val="00CE0B59"/>
    <w:rsid w:val="00CE45D1"/>
    <w:rsid w:val="00CF05F5"/>
    <w:rsid w:val="00CF2664"/>
    <w:rsid w:val="00D00A88"/>
    <w:rsid w:val="00D02B2D"/>
    <w:rsid w:val="00D03177"/>
    <w:rsid w:val="00D038BF"/>
    <w:rsid w:val="00D070C7"/>
    <w:rsid w:val="00D11142"/>
    <w:rsid w:val="00D15212"/>
    <w:rsid w:val="00D201D9"/>
    <w:rsid w:val="00D24FBE"/>
    <w:rsid w:val="00D26C2B"/>
    <w:rsid w:val="00D36885"/>
    <w:rsid w:val="00D37E61"/>
    <w:rsid w:val="00D41CFE"/>
    <w:rsid w:val="00D46750"/>
    <w:rsid w:val="00D46B97"/>
    <w:rsid w:val="00D50C6E"/>
    <w:rsid w:val="00D51A82"/>
    <w:rsid w:val="00D5328A"/>
    <w:rsid w:val="00D53724"/>
    <w:rsid w:val="00D541EA"/>
    <w:rsid w:val="00D56B31"/>
    <w:rsid w:val="00D602C4"/>
    <w:rsid w:val="00D6032B"/>
    <w:rsid w:val="00D61A04"/>
    <w:rsid w:val="00D63E04"/>
    <w:rsid w:val="00D64DE7"/>
    <w:rsid w:val="00D64F0B"/>
    <w:rsid w:val="00D65167"/>
    <w:rsid w:val="00D66CED"/>
    <w:rsid w:val="00D676AD"/>
    <w:rsid w:val="00D70644"/>
    <w:rsid w:val="00D70682"/>
    <w:rsid w:val="00D728FE"/>
    <w:rsid w:val="00D76C68"/>
    <w:rsid w:val="00D81452"/>
    <w:rsid w:val="00D81951"/>
    <w:rsid w:val="00D81F3F"/>
    <w:rsid w:val="00D84293"/>
    <w:rsid w:val="00D849ED"/>
    <w:rsid w:val="00D86AA5"/>
    <w:rsid w:val="00D86BA7"/>
    <w:rsid w:val="00D909E8"/>
    <w:rsid w:val="00D91FB4"/>
    <w:rsid w:val="00D9392B"/>
    <w:rsid w:val="00D9492C"/>
    <w:rsid w:val="00DA1322"/>
    <w:rsid w:val="00DA317C"/>
    <w:rsid w:val="00DB0DF7"/>
    <w:rsid w:val="00DB213A"/>
    <w:rsid w:val="00DB2613"/>
    <w:rsid w:val="00DB4B2D"/>
    <w:rsid w:val="00DB56F2"/>
    <w:rsid w:val="00DB6DAC"/>
    <w:rsid w:val="00DC10C2"/>
    <w:rsid w:val="00DC13EE"/>
    <w:rsid w:val="00DC2051"/>
    <w:rsid w:val="00DC2605"/>
    <w:rsid w:val="00DC49E9"/>
    <w:rsid w:val="00DC515D"/>
    <w:rsid w:val="00DC58C1"/>
    <w:rsid w:val="00DD0827"/>
    <w:rsid w:val="00DD1B76"/>
    <w:rsid w:val="00DD66DD"/>
    <w:rsid w:val="00DE05C3"/>
    <w:rsid w:val="00DE315D"/>
    <w:rsid w:val="00DE3F63"/>
    <w:rsid w:val="00DE4439"/>
    <w:rsid w:val="00DE4D1F"/>
    <w:rsid w:val="00DF1D7B"/>
    <w:rsid w:val="00DF1D90"/>
    <w:rsid w:val="00DF2465"/>
    <w:rsid w:val="00DF330E"/>
    <w:rsid w:val="00DF4D46"/>
    <w:rsid w:val="00DF57AC"/>
    <w:rsid w:val="00DF68C1"/>
    <w:rsid w:val="00E0058C"/>
    <w:rsid w:val="00E01BFA"/>
    <w:rsid w:val="00E03D60"/>
    <w:rsid w:val="00E04013"/>
    <w:rsid w:val="00E07993"/>
    <w:rsid w:val="00E11244"/>
    <w:rsid w:val="00E11FB7"/>
    <w:rsid w:val="00E12F9F"/>
    <w:rsid w:val="00E14C0C"/>
    <w:rsid w:val="00E1564E"/>
    <w:rsid w:val="00E16121"/>
    <w:rsid w:val="00E17847"/>
    <w:rsid w:val="00E1784B"/>
    <w:rsid w:val="00E17981"/>
    <w:rsid w:val="00E21D80"/>
    <w:rsid w:val="00E221D3"/>
    <w:rsid w:val="00E2491B"/>
    <w:rsid w:val="00E27500"/>
    <w:rsid w:val="00E27ED7"/>
    <w:rsid w:val="00E305A3"/>
    <w:rsid w:val="00E3078C"/>
    <w:rsid w:val="00E3098F"/>
    <w:rsid w:val="00E3309D"/>
    <w:rsid w:val="00E338B1"/>
    <w:rsid w:val="00E4071D"/>
    <w:rsid w:val="00E42010"/>
    <w:rsid w:val="00E43530"/>
    <w:rsid w:val="00E453A3"/>
    <w:rsid w:val="00E45623"/>
    <w:rsid w:val="00E45700"/>
    <w:rsid w:val="00E45DAA"/>
    <w:rsid w:val="00E479A1"/>
    <w:rsid w:val="00E5098D"/>
    <w:rsid w:val="00E50B04"/>
    <w:rsid w:val="00E523A7"/>
    <w:rsid w:val="00E54F18"/>
    <w:rsid w:val="00E55887"/>
    <w:rsid w:val="00E57ACA"/>
    <w:rsid w:val="00E60C29"/>
    <w:rsid w:val="00E6371F"/>
    <w:rsid w:val="00E63AD0"/>
    <w:rsid w:val="00E64E6B"/>
    <w:rsid w:val="00E64EEC"/>
    <w:rsid w:val="00E65B35"/>
    <w:rsid w:val="00E67EB6"/>
    <w:rsid w:val="00E70CEC"/>
    <w:rsid w:val="00E71826"/>
    <w:rsid w:val="00E76E1B"/>
    <w:rsid w:val="00E81861"/>
    <w:rsid w:val="00E82A24"/>
    <w:rsid w:val="00E83D70"/>
    <w:rsid w:val="00E85005"/>
    <w:rsid w:val="00E87A5F"/>
    <w:rsid w:val="00E87C81"/>
    <w:rsid w:val="00E9121E"/>
    <w:rsid w:val="00E91239"/>
    <w:rsid w:val="00E92738"/>
    <w:rsid w:val="00E9300E"/>
    <w:rsid w:val="00E9657E"/>
    <w:rsid w:val="00E96E05"/>
    <w:rsid w:val="00E97C02"/>
    <w:rsid w:val="00EA01BE"/>
    <w:rsid w:val="00EA2286"/>
    <w:rsid w:val="00EA2971"/>
    <w:rsid w:val="00EA4142"/>
    <w:rsid w:val="00EA7C9B"/>
    <w:rsid w:val="00EB1E75"/>
    <w:rsid w:val="00EB2C2C"/>
    <w:rsid w:val="00EB2CD0"/>
    <w:rsid w:val="00EB397D"/>
    <w:rsid w:val="00EB4B4A"/>
    <w:rsid w:val="00EB594B"/>
    <w:rsid w:val="00EB5A9C"/>
    <w:rsid w:val="00EB6088"/>
    <w:rsid w:val="00EB6877"/>
    <w:rsid w:val="00EC25B1"/>
    <w:rsid w:val="00EC2761"/>
    <w:rsid w:val="00EC2B93"/>
    <w:rsid w:val="00EC2FF4"/>
    <w:rsid w:val="00EC32BF"/>
    <w:rsid w:val="00EC3AAB"/>
    <w:rsid w:val="00EC4A05"/>
    <w:rsid w:val="00EC58EF"/>
    <w:rsid w:val="00EC664F"/>
    <w:rsid w:val="00ED004C"/>
    <w:rsid w:val="00ED0CE6"/>
    <w:rsid w:val="00ED11DC"/>
    <w:rsid w:val="00ED31F9"/>
    <w:rsid w:val="00ED387E"/>
    <w:rsid w:val="00ED5B2E"/>
    <w:rsid w:val="00ED6EB7"/>
    <w:rsid w:val="00EE0074"/>
    <w:rsid w:val="00EE1B34"/>
    <w:rsid w:val="00EE2913"/>
    <w:rsid w:val="00EE5390"/>
    <w:rsid w:val="00EE6F06"/>
    <w:rsid w:val="00EF0273"/>
    <w:rsid w:val="00EF14C8"/>
    <w:rsid w:val="00EF21ED"/>
    <w:rsid w:val="00EF30A8"/>
    <w:rsid w:val="00EF62DE"/>
    <w:rsid w:val="00EF630C"/>
    <w:rsid w:val="00F00A72"/>
    <w:rsid w:val="00F02C6A"/>
    <w:rsid w:val="00F05B89"/>
    <w:rsid w:val="00F06B2F"/>
    <w:rsid w:val="00F06DE2"/>
    <w:rsid w:val="00F1004E"/>
    <w:rsid w:val="00F20A73"/>
    <w:rsid w:val="00F20F95"/>
    <w:rsid w:val="00F260F3"/>
    <w:rsid w:val="00F26C9F"/>
    <w:rsid w:val="00F27A01"/>
    <w:rsid w:val="00F31152"/>
    <w:rsid w:val="00F4062D"/>
    <w:rsid w:val="00F41BA9"/>
    <w:rsid w:val="00F41FBD"/>
    <w:rsid w:val="00F436F3"/>
    <w:rsid w:val="00F45C7F"/>
    <w:rsid w:val="00F47E42"/>
    <w:rsid w:val="00F53B19"/>
    <w:rsid w:val="00F53F8C"/>
    <w:rsid w:val="00F56085"/>
    <w:rsid w:val="00F5768F"/>
    <w:rsid w:val="00F57C25"/>
    <w:rsid w:val="00F57D84"/>
    <w:rsid w:val="00F6103F"/>
    <w:rsid w:val="00F653B5"/>
    <w:rsid w:val="00F65653"/>
    <w:rsid w:val="00F66888"/>
    <w:rsid w:val="00F72111"/>
    <w:rsid w:val="00F73EAF"/>
    <w:rsid w:val="00F769F1"/>
    <w:rsid w:val="00F76DCB"/>
    <w:rsid w:val="00F80CBA"/>
    <w:rsid w:val="00F818D2"/>
    <w:rsid w:val="00F830C4"/>
    <w:rsid w:val="00F84361"/>
    <w:rsid w:val="00F84941"/>
    <w:rsid w:val="00F8522A"/>
    <w:rsid w:val="00F90A37"/>
    <w:rsid w:val="00F923CB"/>
    <w:rsid w:val="00F93D79"/>
    <w:rsid w:val="00F944CA"/>
    <w:rsid w:val="00F97DFF"/>
    <w:rsid w:val="00F97EC3"/>
    <w:rsid w:val="00F97FAA"/>
    <w:rsid w:val="00FA143D"/>
    <w:rsid w:val="00FA144E"/>
    <w:rsid w:val="00FA2826"/>
    <w:rsid w:val="00FA2EA9"/>
    <w:rsid w:val="00FB2287"/>
    <w:rsid w:val="00FB291B"/>
    <w:rsid w:val="00FB2970"/>
    <w:rsid w:val="00FB36B1"/>
    <w:rsid w:val="00FB55D4"/>
    <w:rsid w:val="00FB5624"/>
    <w:rsid w:val="00FB7E89"/>
    <w:rsid w:val="00FC0382"/>
    <w:rsid w:val="00FC0F07"/>
    <w:rsid w:val="00FC2307"/>
    <w:rsid w:val="00FC29BB"/>
    <w:rsid w:val="00FC5F46"/>
    <w:rsid w:val="00FC67C6"/>
    <w:rsid w:val="00FC7844"/>
    <w:rsid w:val="00FC7B13"/>
    <w:rsid w:val="00FD1746"/>
    <w:rsid w:val="00FD746E"/>
    <w:rsid w:val="00FE2A66"/>
    <w:rsid w:val="00FE329E"/>
    <w:rsid w:val="00FE7B84"/>
    <w:rsid w:val="00FF09F1"/>
    <w:rsid w:val="00FF0A2B"/>
    <w:rsid w:val="00FF1B39"/>
    <w:rsid w:val="00FF1C43"/>
    <w:rsid w:val="00FF1EB5"/>
    <w:rsid w:val="00FF2708"/>
    <w:rsid w:val="00FF397C"/>
    <w:rsid w:val="00FF3D8B"/>
    <w:rsid w:val="00FF4F98"/>
    <w:rsid w:val="00FF5771"/>
    <w:rsid w:val="22134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A91BC4"/>
  <w15:docId w15:val="{B013D016-2D3F-4CC2-908A-76B9D9E5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42"/>
    <w:rPr>
      <w:rFonts w:eastAsia="Times New Roman" w:cs="Times New Roman"/>
      <w:sz w:val="24"/>
      <w:szCs w:val="24"/>
    </w:rPr>
  </w:style>
  <w:style w:type="paragraph" w:styleId="Heading1">
    <w:name w:val="heading 1"/>
    <w:basedOn w:val="Normal"/>
    <w:next w:val="Normal"/>
    <w:link w:val="Heading1Char"/>
    <w:qFormat/>
    <w:pPr>
      <w:keepNext/>
      <w:outlineLvl w:val="0"/>
    </w:pPr>
    <w:rPr>
      <w:sz w:val="28"/>
      <w:szCs w:val="20"/>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ind w:firstLine="720"/>
      <w:jc w:val="both"/>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aliases w:val="Footnote,Footnote text,ftref,BearingPoint,16 Point,Superscript 6 Point,fr,Footnote Text1,f,Ref,de nota al pie,Footnote + Arial,10 pt,Black,Footnote Text11,(NECG) Footnote Reference,BVI fnr,Ref. de nota al pie.,R,footnote ref,SUPERS,f1"/>
    <w:basedOn w:val="DefaultParagraphFont"/>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qFormat/>
    <w:pPr>
      <w:spacing w:after="160" w:line="240" w:lineRule="exact"/>
    </w:pPr>
    <w:rPr>
      <w:rFonts w:eastAsiaTheme="minorHAnsi" w:cstheme="minorBidi"/>
      <w:szCs w:val="22"/>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w:basedOn w:val="Normal"/>
    <w:link w:val="FootnoteTextChar"/>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pPr>
  </w:style>
  <w:style w:type="character" w:customStyle="1" w:styleId="Heading1Char">
    <w:name w:val="Heading 1 Char"/>
    <w:basedOn w:val="DefaultParagraphFont"/>
    <w:link w:val="Heading1"/>
    <w:qFormat/>
    <w:rPr>
      <w:rFonts w:eastAsia="Times New Roman" w:cs="Times New Roman"/>
      <w:sz w:val="28"/>
      <w:szCs w:val="20"/>
    </w:rPr>
  </w:style>
  <w:style w:type="character" w:customStyle="1" w:styleId="Heading10">
    <w:name w:val="Heading #1_"/>
    <w:link w:val="Heading11"/>
    <w:qFormat/>
    <w:rPr>
      <w:rFonts w:eastAsia="Times New Roman"/>
      <w:b/>
      <w:bCs/>
      <w:sz w:val="26"/>
      <w:szCs w:val="26"/>
    </w:rPr>
  </w:style>
  <w:style w:type="paragraph" w:customStyle="1" w:styleId="Heading11">
    <w:name w:val="Heading #1"/>
    <w:basedOn w:val="Normal"/>
    <w:link w:val="Heading10"/>
    <w:qFormat/>
    <w:pPr>
      <w:widowControl w:val="0"/>
      <w:spacing w:line="293" w:lineRule="auto"/>
      <w:ind w:firstLine="540"/>
      <w:outlineLvl w:val="0"/>
    </w:pPr>
    <w:rPr>
      <w:rFonts w:cstheme="minorBidi"/>
      <w:b/>
      <w:bCs/>
      <w:sz w:val="26"/>
      <w:szCs w:val="26"/>
    </w:rPr>
  </w:style>
  <w:style w:type="character" w:customStyle="1" w:styleId="HeaderChar">
    <w:name w:val="Header Char"/>
    <w:basedOn w:val="DefaultParagraphFont"/>
    <w:link w:val="Header"/>
    <w:uiPriority w:val="99"/>
    <w:qFormat/>
    <w:rPr>
      <w:rFonts w:eastAsia="Times New Roman" w:cs="Times New Roman"/>
      <w:szCs w:val="24"/>
    </w:rPr>
  </w:style>
  <w:style w:type="character" w:customStyle="1" w:styleId="FooterChar">
    <w:name w:val="Footer Char"/>
    <w:basedOn w:val="DefaultParagraphFont"/>
    <w:link w:val="Footer"/>
    <w:uiPriority w:val="99"/>
    <w:rPr>
      <w:rFonts w:eastAsia="Times New Roman" w:cs="Times New Roman"/>
      <w:szCs w:val="24"/>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w:basedOn w:val="DefaultParagraphFont"/>
    <w:link w:val="FootnoteText"/>
    <w:qFormat/>
    <w:rPr>
      <w:rFonts w:eastAsia="Times New Roman" w:cs="Times New Roman"/>
      <w:sz w:val="20"/>
      <w:szCs w:val="20"/>
    </w:rPr>
  </w:style>
  <w:style w:type="paragraph" w:styleId="ListParagraph">
    <w:name w:val="List Paragraph"/>
    <w:basedOn w:val="Normal"/>
    <w:uiPriority w:val="1"/>
    <w:qFormat/>
    <w:pPr>
      <w:ind w:left="720"/>
      <w:contextualSpacing/>
    </w:pPr>
  </w:style>
  <w:style w:type="character" w:customStyle="1" w:styleId="NormalWebChar">
    <w:name w:val="Normal (Web) Char"/>
    <w:link w:val="NormalWeb"/>
    <w:qFormat/>
    <w:locked/>
    <w:rPr>
      <w:rFonts w:eastAsia="Times New Roman" w:cs="Times New Roman"/>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szCs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Cs w:val="24"/>
    </w:rPr>
  </w:style>
  <w:style w:type="character" w:customStyle="1" w:styleId="BodyTextChar">
    <w:name w:val="Body Text Char"/>
    <w:basedOn w:val="DefaultParagraphFont"/>
    <w:link w:val="BodyText"/>
    <w:qFormat/>
    <w:rPr>
      <w:rFonts w:eastAsia="Times New Roman" w:cs="Times New Roman"/>
      <w:szCs w:val="24"/>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text">
    <w:name w:val="text"/>
    <w:basedOn w:val="DefaultParagraphFont"/>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ftrefCharCharChar1Char">
    <w:name w:val="ftref Char Char Char1 Char"/>
    <w:basedOn w:val="Normal"/>
    <w:uiPriority w:val="99"/>
    <w:qFormat/>
    <w:pPr>
      <w:spacing w:after="160" w:line="240" w:lineRule="exact"/>
    </w:pPr>
    <w:rPr>
      <w:sz w:val="20"/>
      <w:szCs w:val="20"/>
      <w:vertAlign w:val="superscript"/>
    </w:rPr>
  </w:style>
  <w:style w:type="paragraph" w:customStyle="1" w:styleId="FootnoteChar1">
    <w:name w:val="Footnote Char1"/>
    <w:basedOn w:val="Normal"/>
    <w:qFormat/>
    <w:pPr>
      <w:spacing w:before="100" w:line="240" w:lineRule="exact"/>
    </w:pPr>
    <w:rPr>
      <w:sz w:val="20"/>
      <w:szCs w:val="20"/>
      <w:vertAlign w:val="superscript"/>
    </w:rPr>
  </w:style>
  <w:style w:type="character" w:customStyle="1" w:styleId="Vnbnnidung2">
    <w:name w:val="Văn bản nội dung (2)_"/>
    <w:link w:val="Vnbnnidung20"/>
    <w:qFormat/>
    <w:rPr>
      <w:shd w:val="clear" w:color="auto" w:fill="FFFFFF"/>
    </w:rPr>
  </w:style>
  <w:style w:type="paragraph" w:customStyle="1" w:styleId="Vnbnnidung20">
    <w:name w:val="Văn bản nội dung (2)"/>
    <w:basedOn w:val="Normal"/>
    <w:link w:val="Vnbnnidung2"/>
    <w:qFormat/>
    <w:pPr>
      <w:widowControl w:val="0"/>
      <w:shd w:val="clear" w:color="auto" w:fill="FFFFFF"/>
      <w:spacing w:line="320" w:lineRule="exact"/>
      <w:jc w:val="both"/>
    </w:pPr>
    <w:rPr>
      <w:rFonts w:eastAsiaTheme="minorHAnsi" w:cstheme="minorBidi"/>
      <w:szCs w:val="2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qFormat/>
    <w:pPr>
      <w:spacing w:after="160" w:line="240" w:lineRule="exact"/>
    </w:pPr>
    <w:rPr>
      <w:rFonts w:eastAsiaTheme="minorHAnsi" w:cstheme="minorBidi"/>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B01F2-C037-467B-9A0B-74B21D0E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4364</Words>
  <Characters>24880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HDNDQT09</cp:lastModifiedBy>
  <cp:revision>7</cp:revision>
  <cp:lastPrinted>2025-03-05T03:21:00Z</cp:lastPrinted>
  <dcterms:created xsi:type="dcterms:W3CDTF">2025-03-10T09:09:00Z</dcterms:created>
  <dcterms:modified xsi:type="dcterms:W3CDTF">2025-03-10T10:10:00Z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68975222A8144FFB9A23501591BC66C1_13</vt:lpwstr>
  </property>
</Properties>
</file>