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ook w:val="04A0" w:firstRow="1" w:lastRow="0" w:firstColumn="1" w:lastColumn="0" w:noHBand="0" w:noVBand="1"/>
      </w:tblPr>
      <w:tblGrid>
        <w:gridCol w:w="3261"/>
        <w:gridCol w:w="6520"/>
      </w:tblGrid>
      <w:tr w:rsidR="00283627" w:rsidRPr="00A6457C" w14:paraId="7D758D30" w14:textId="77777777" w:rsidTr="0078425B">
        <w:trPr>
          <w:trHeight w:val="1560"/>
        </w:trPr>
        <w:tc>
          <w:tcPr>
            <w:tcW w:w="3261" w:type="dxa"/>
            <w:shd w:val="clear" w:color="auto" w:fill="auto"/>
          </w:tcPr>
          <w:p w14:paraId="7D758D2C" w14:textId="77777777" w:rsidR="00283627" w:rsidRPr="00A6457C" w:rsidRDefault="00283627" w:rsidP="00C6167F">
            <w:pPr>
              <w:jc w:val="center"/>
              <w:rPr>
                <w:b/>
                <w:sz w:val="26"/>
                <w:szCs w:val="26"/>
              </w:rPr>
            </w:pPr>
            <w:r w:rsidRPr="00A6457C">
              <w:rPr>
                <w:b/>
                <w:sz w:val="26"/>
                <w:szCs w:val="26"/>
              </w:rPr>
              <w:t>HỘI ĐỒNG NHÂN DÂN</w:t>
            </w:r>
          </w:p>
          <w:p w14:paraId="14D41A61" w14:textId="3D5E1AE4" w:rsidR="00283627" w:rsidRDefault="00283627" w:rsidP="00C6167F">
            <w:pPr>
              <w:jc w:val="center"/>
              <w:rPr>
                <w:b/>
                <w:sz w:val="26"/>
                <w:szCs w:val="26"/>
              </w:rPr>
            </w:pPr>
            <w:r w:rsidRPr="00A6457C">
              <w:rPr>
                <w:b/>
                <w:sz w:val="26"/>
                <w:szCs w:val="26"/>
              </w:rPr>
              <w:t xml:space="preserve">TỈNH </w:t>
            </w:r>
            <w:r w:rsidR="00FE51DB">
              <w:rPr>
                <w:b/>
                <w:sz w:val="26"/>
                <w:szCs w:val="26"/>
              </w:rPr>
              <w:t>QUẢNG TRỊ</w:t>
            </w:r>
          </w:p>
          <w:p w14:paraId="5B59B629" w14:textId="21CDA4E7" w:rsidR="00FE51DB" w:rsidRPr="00992C5E" w:rsidRDefault="00FE51DB" w:rsidP="00FE51DB">
            <w:pPr>
              <w:spacing w:line="320" w:lineRule="exact"/>
              <w:jc w:val="center"/>
              <w:rPr>
                <w:iCs/>
                <w:spacing w:val="-10"/>
                <w:w w:val="99"/>
                <w:sz w:val="27"/>
                <w:szCs w:val="27"/>
                <w:lang w:val="da-DK"/>
              </w:rPr>
            </w:pPr>
            <w:r w:rsidRPr="00992C5E">
              <w:rPr>
                <w:iCs/>
                <w:spacing w:val="-10"/>
                <w:w w:val="99"/>
                <w:sz w:val="27"/>
                <w:szCs w:val="27"/>
                <w:lang w:val="da-DK"/>
              </w:rPr>
              <w:t xml:space="preserve">KHÓA VIII </w:t>
            </w:r>
          </w:p>
          <w:p w14:paraId="7D758D2D" w14:textId="693BED2F" w:rsidR="00FE51DB" w:rsidRPr="00FE51DB" w:rsidRDefault="00FE51DB" w:rsidP="00FE51DB">
            <w:pPr>
              <w:spacing w:line="320" w:lineRule="exact"/>
              <w:jc w:val="center"/>
              <w:rPr>
                <w:iCs/>
                <w:spacing w:val="-10"/>
                <w:w w:val="99"/>
                <w:sz w:val="27"/>
                <w:szCs w:val="27"/>
                <w:lang w:val="da-DK"/>
              </w:rPr>
            </w:pPr>
            <w:r>
              <w:rPr>
                <w:b/>
                <w:noProof/>
                <w:sz w:val="26"/>
                <w:szCs w:val="26"/>
              </w:rPr>
              <mc:AlternateContent>
                <mc:Choice Requires="wps">
                  <w:drawing>
                    <wp:anchor distT="0" distB="0" distL="114300" distR="114300" simplePos="0" relativeHeight="251659776" behindDoc="0" locked="0" layoutInCell="1" allowOverlap="1" wp14:anchorId="7D758DB9" wp14:editId="7F94B868">
                      <wp:simplePos x="0" y="0"/>
                      <wp:positionH relativeFrom="column">
                        <wp:posOffset>739560</wp:posOffset>
                      </wp:positionH>
                      <wp:positionV relativeFrom="paragraph">
                        <wp:posOffset>34925</wp:posOffset>
                      </wp:positionV>
                      <wp:extent cx="43200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CBD99" id="_x0000_t32" coordsize="21600,21600" o:spt="32" o:oned="t" path="m,l21600,21600e" filled="f">
                      <v:path arrowok="t" fillok="f" o:connecttype="none"/>
                      <o:lock v:ext="edit" shapetype="t"/>
                    </v:shapetype>
                    <v:shape id="Straight Arrow Connector 4" o:spid="_x0000_s1026" type="#_x0000_t32" style="position:absolute;margin-left:58.25pt;margin-top:2.75pt;width:3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MIIw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"/>
                  </w:pict>
                </mc:Fallback>
              </mc:AlternateContent>
            </w:r>
          </w:p>
        </w:tc>
        <w:tc>
          <w:tcPr>
            <w:tcW w:w="6520" w:type="dxa"/>
            <w:shd w:val="clear" w:color="auto" w:fill="auto"/>
          </w:tcPr>
          <w:p w14:paraId="7D758D2E" w14:textId="77777777" w:rsidR="00283627" w:rsidRPr="00A6457C" w:rsidRDefault="00283627" w:rsidP="00C6167F">
            <w:pPr>
              <w:jc w:val="center"/>
              <w:rPr>
                <w:b/>
                <w:sz w:val="26"/>
                <w:szCs w:val="26"/>
              </w:rPr>
            </w:pPr>
            <w:r w:rsidRPr="00A6457C">
              <w:rPr>
                <w:b/>
                <w:sz w:val="26"/>
                <w:szCs w:val="26"/>
              </w:rPr>
              <w:t>CỘNG HÒA XÃ HỘI CHỦ NGHĨA VIỆT NAM</w:t>
            </w:r>
          </w:p>
          <w:p w14:paraId="09B5A4A1" w14:textId="1CCA79C9" w:rsidR="00283627" w:rsidRDefault="00283627" w:rsidP="00C6167F">
            <w:pPr>
              <w:jc w:val="center"/>
              <w:rPr>
                <w:b/>
                <w:szCs w:val="26"/>
              </w:rPr>
            </w:pPr>
            <w:r w:rsidRPr="00A6457C">
              <w:rPr>
                <w:b/>
                <w:szCs w:val="26"/>
              </w:rPr>
              <w:t>Độc lập - Tự do - Hạnh phúc</w:t>
            </w:r>
          </w:p>
          <w:p w14:paraId="7D758D2F" w14:textId="023530DC" w:rsidR="008A6DBC" w:rsidRPr="00285228" w:rsidRDefault="00285228" w:rsidP="006B7302">
            <w:pPr>
              <w:pStyle w:val="Heading3"/>
              <w:jc w:val="center"/>
              <w:rPr>
                <w:rFonts w:ascii="Times New Roman" w:hAnsi="Times New Roman"/>
                <w:b w:val="0"/>
                <w:i/>
                <w:sz w:val="27"/>
                <w:szCs w:val="27"/>
                <w:lang w:val="vi-VN"/>
              </w:rPr>
            </w:pPr>
            <w:r>
              <w:rPr>
                <w:b w:val="0"/>
                <w:noProof/>
                <w:lang w:val="en-US" w:eastAsia="en-US"/>
              </w:rPr>
              <mc:AlternateContent>
                <mc:Choice Requires="wps">
                  <w:drawing>
                    <wp:anchor distT="0" distB="0" distL="114300" distR="114300" simplePos="0" relativeHeight="251657728" behindDoc="0" locked="0" layoutInCell="1" allowOverlap="1" wp14:anchorId="7D758DBB" wp14:editId="6907A933">
                      <wp:simplePos x="0" y="0"/>
                      <wp:positionH relativeFrom="column">
                        <wp:posOffset>962025</wp:posOffset>
                      </wp:positionH>
                      <wp:positionV relativeFrom="paragraph">
                        <wp:posOffset>34290</wp:posOffset>
                      </wp:positionV>
                      <wp:extent cx="208788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A0E06" id="Straight Arrow Connector 3" o:spid="_x0000_s1026" type="#_x0000_t32" style="position:absolute;margin-left:75.75pt;margin-top:2.7pt;width:16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"/>
                  </w:pict>
                </mc:Fallback>
              </mc:AlternateContent>
            </w:r>
            <w:r w:rsidR="008A6DBC" w:rsidRPr="00D22249">
              <w:rPr>
                <w:rFonts w:ascii="Times New Roman" w:hAnsi="Times New Roman"/>
                <w:b w:val="0"/>
                <w:i/>
                <w:sz w:val="27"/>
                <w:szCs w:val="27"/>
              </w:rPr>
              <w:t xml:space="preserve">Quảng Trị, ngày </w:t>
            </w:r>
            <w:r w:rsidR="006B7302">
              <w:rPr>
                <w:rFonts w:ascii="Times New Roman" w:hAnsi="Times New Roman"/>
                <w:b w:val="0"/>
                <w:i/>
                <w:sz w:val="27"/>
                <w:szCs w:val="27"/>
                <w:lang w:val="vi-VN"/>
              </w:rPr>
              <w:t>07</w:t>
            </w:r>
            <w:r w:rsidR="008A6DBC" w:rsidRPr="00D22249">
              <w:rPr>
                <w:rFonts w:ascii="Times New Roman" w:hAnsi="Times New Roman"/>
                <w:b w:val="0"/>
                <w:i/>
                <w:sz w:val="27"/>
                <w:szCs w:val="27"/>
              </w:rPr>
              <w:t xml:space="preserve"> tháng </w:t>
            </w:r>
            <w:r w:rsidR="006B7302">
              <w:rPr>
                <w:rFonts w:ascii="Times New Roman" w:hAnsi="Times New Roman"/>
                <w:b w:val="0"/>
                <w:i/>
                <w:sz w:val="27"/>
                <w:szCs w:val="27"/>
                <w:lang w:val="vi-VN"/>
              </w:rPr>
              <w:t>11</w:t>
            </w:r>
            <w:r w:rsidR="008A6DBC" w:rsidRPr="00D22249">
              <w:rPr>
                <w:rFonts w:ascii="Times New Roman" w:hAnsi="Times New Roman"/>
                <w:b w:val="0"/>
                <w:i/>
                <w:sz w:val="27"/>
                <w:szCs w:val="27"/>
              </w:rPr>
              <w:t xml:space="preserve"> năm 202</w:t>
            </w:r>
            <w:r>
              <w:rPr>
                <w:rFonts w:ascii="Times New Roman" w:hAnsi="Times New Roman"/>
                <w:b w:val="0"/>
                <w:i/>
                <w:sz w:val="27"/>
                <w:szCs w:val="27"/>
                <w:lang w:val="vi-VN"/>
              </w:rPr>
              <w:t>3</w:t>
            </w:r>
          </w:p>
        </w:tc>
      </w:tr>
    </w:tbl>
    <w:p w14:paraId="7D758D34" w14:textId="42F9B6E0" w:rsidR="00283627" w:rsidRPr="00A6457C" w:rsidRDefault="00283627" w:rsidP="00D944ED">
      <w:pPr>
        <w:jc w:val="center"/>
        <w:rPr>
          <w:b/>
        </w:rPr>
      </w:pPr>
      <w:r w:rsidRPr="00A6457C">
        <w:rPr>
          <w:b/>
        </w:rPr>
        <w:t>ĐỀ CƯƠNG</w:t>
      </w:r>
      <w:r w:rsidR="00D944ED">
        <w:rPr>
          <w:b/>
        </w:rPr>
        <w:t xml:space="preserve"> </w:t>
      </w:r>
    </w:p>
    <w:p w14:paraId="7D758D35" w14:textId="4E596AD5" w:rsidR="00283627" w:rsidRDefault="00B06D67" w:rsidP="00283627">
      <w:pPr>
        <w:jc w:val="center"/>
        <w:rPr>
          <w:b/>
        </w:rPr>
      </w:pPr>
      <w:r>
        <w:rPr>
          <w:b/>
        </w:rPr>
        <w:t>Báo cáo t</w:t>
      </w:r>
      <w:r w:rsidR="00D378F1">
        <w:rPr>
          <w:b/>
        </w:rPr>
        <w:t xml:space="preserve">iếp xúc cử tri trước </w:t>
      </w:r>
      <w:r w:rsidR="00301700">
        <w:rPr>
          <w:b/>
        </w:rPr>
        <w:t>k</w:t>
      </w:r>
      <w:r w:rsidR="00E54189">
        <w:rPr>
          <w:b/>
        </w:rPr>
        <w:t xml:space="preserve">ỳ </w:t>
      </w:r>
      <w:r w:rsidR="00D378F1">
        <w:rPr>
          <w:b/>
        </w:rPr>
        <w:t xml:space="preserve">họp thứ </w:t>
      </w:r>
      <w:r w:rsidR="006B7302">
        <w:rPr>
          <w:b/>
          <w:lang w:val="vi-VN"/>
        </w:rPr>
        <w:t>21</w:t>
      </w:r>
      <w:r w:rsidR="005E6083">
        <w:rPr>
          <w:b/>
          <w:lang w:val="vi-VN"/>
        </w:rPr>
        <w:t>,</w:t>
      </w:r>
      <w:r w:rsidR="00283627">
        <w:rPr>
          <w:b/>
        </w:rPr>
        <w:t xml:space="preserve"> </w:t>
      </w:r>
      <w:r w:rsidR="00283627" w:rsidRPr="00A6457C">
        <w:rPr>
          <w:b/>
          <w:lang w:val="es-ES"/>
        </w:rPr>
        <w:t xml:space="preserve">HĐND </w:t>
      </w:r>
      <w:r w:rsidR="00283627" w:rsidRPr="00A6457C">
        <w:rPr>
          <w:b/>
        </w:rPr>
        <w:t xml:space="preserve">tỉnh </w:t>
      </w:r>
      <w:r w:rsidR="00301700">
        <w:rPr>
          <w:b/>
        </w:rPr>
        <w:t>k</w:t>
      </w:r>
      <w:r w:rsidR="00283627" w:rsidRPr="00A6457C">
        <w:rPr>
          <w:b/>
        </w:rPr>
        <w:t xml:space="preserve">hóa </w:t>
      </w:r>
      <w:r>
        <w:rPr>
          <w:b/>
        </w:rPr>
        <w:t>VI</w:t>
      </w:r>
      <w:r w:rsidR="00283627" w:rsidRPr="00A6457C">
        <w:rPr>
          <w:b/>
        </w:rPr>
        <w:t>I</w:t>
      </w:r>
      <w:r w:rsidR="00283627">
        <w:rPr>
          <w:b/>
        </w:rPr>
        <w:t>I</w:t>
      </w:r>
    </w:p>
    <w:p w14:paraId="398BB659" w14:textId="6FBE10BA" w:rsidR="00FB4C58" w:rsidRPr="00E339B4" w:rsidRDefault="00FB4C58" w:rsidP="00FB4C58">
      <w:pPr>
        <w:keepNext/>
        <w:overflowPunct w:val="0"/>
        <w:autoSpaceDE w:val="0"/>
        <w:autoSpaceDN w:val="0"/>
        <w:adjustRightInd w:val="0"/>
        <w:snapToGrid w:val="0"/>
        <w:jc w:val="center"/>
        <w:textAlignment w:val="baseline"/>
        <w:outlineLvl w:val="4"/>
        <w:rPr>
          <w:bCs/>
          <w:iCs/>
          <w:color w:val="000000"/>
          <w:sz w:val="24"/>
          <w:szCs w:val="24"/>
        </w:rPr>
      </w:pPr>
      <w:r w:rsidRPr="00E339B4">
        <w:rPr>
          <w:bCs/>
          <w:iCs/>
          <w:color w:val="000000"/>
          <w:sz w:val="24"/>
          <w:szCs w:val="24"/>
        </w:rPr>
        <w:t xml:space="preserve">TÀI LIỆU THAM KHẢO TIẾP XÚC CỬ TRI TRƯỚC KỲ HỌP </w:t>
      </w:r>
    </w:p>
    <w:p w14:paraId="4255E66B" w14:textId="1425C78C" w:rsidR="00304CBE" w:rsidRPr="0010043F" w:rsidRDefault="000339AD" w:rsidP="0010043F">
      <w:pPr>
        <w:jc w:val="both"/>
        <w:rPr>
          <w:b/>
        </w:rPr>
      </w:pPr>
      <w:r>
        <w:rPr>
          <w:b/>
          <w:noProof/>
        </w:rPr>
        <mc:AlternateContent>
          <mc:Choice Requires="wps">
            <w:drawing>
              <wp:anchor distT="0" distB="0" distL="114300" distR="114300" simplePos="0" relativeHeight="251661312" behindDoc="0" locked="0" layoutInCell="1" allowOverlap="1" wp14:anchorId="7D758DBD" wp14:editId="48DCDA1C">
                <wp:simplePos x="0" y="0"/>
                <wp:positionH relativeFrom="column">
                  <wp:posOffset>2352040</wp:posOffset>
                </wp:positionH>
                <wp:positionV relativeFrom="paragraph">
                  <wp:posOffset>48260</wp:posOffset>
                </wp:positionV>
                <wp:extent cx="1296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09F99" id="Straight Arrow Connector 2" o:spid="_x0000_s1026" type="#_x0000_t32" style="position:absolute;margin-left:185.2pt;margin-top:3.8pt;width:10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"/>
            </w:pict>
          </mc:Fallback>
        </mc:AlternateContent>
      </w:r>
    </w:p>
    <w:p w14:paraId="5AE9AC2C" w14:textId="77777777" w:rsidR="00285228" w:rsidRDefault="00285228" w:rsidP="00D464E0">
      <w:pPr>
        <w:pBdr>
          <w:left w:val="dotted" w:sz="4" w:space="0" w:color="FFFFFF"/>
          <w:bottom w:val="dotted" w:sz="4" w:space="0" w:color="FFFFFF"/>
          <w:right w:val="dotted" w:sz="4" w:space="0" w:color="FFFFFF"/>
        </w:pBdr>
        <w:shd w:val="clear" w:color="auto" w:fill="FFFFFF"/>
        <w:spacing w:line="320" w:lineRule="exact"/>
        <w:ind w:firstLine="720"/>
        <w:jc w:val="both"/>
        <w:rPr>
          <w:rFonts w:asciiTheme="majorHAnsi" w:hAnsiTheme="majorHAnsi" w:cstheme="majorHAnsi"/>
          <w:spacing w:val="-2"/>
          <w:lang w:val="es-EC"/>
        </w:rPr>
      </w:pPr>
    </w:p>
    <w:p w14:paraId="5D1D48F2" w14:textId="39939558" w:rsidR="00CE115C" w:rsidRPr="0078425B" w:rsidRDefault="00EB73A8"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lang w:val="sv-SE"/>
        </w:rPr>
      </w:pPr>
      <w:r w:rsidRPr="0078425B">
        <w:rPr>
          <w:spacing w:val="-2"/>
          <w:lang w:val="es-EC"/>
        </w:rPr>
        <w:t xml:space="preserve">Thay mặt Tổ đại biểu HĐND tỉnh </w:t>
      </w:r>
      <w:r w:rsidR="00513359" w:rsidRPr="0078425B">
        <w:rPr>
          <w:spacing w:val="-2"/>
          <w:lang w:val="es-EC"/>
        </w:rPr>
        <w:t xml:space="preserve">thuộc </w:t>
      </w:r>
      <w:r w:rsidRPr="0078425B">
        <w:rPr>
          <w:spacing w:val="-2"/>
          <w:lang w:val="es-EC"/>
        </w:rPr>
        <w:t xml:space="preserve">đơn vị bầu cử </w:t>
      </w:r>
      <w:r w:rsidR="00513359" w:rsidRPr="0078425B">
        <w:rPr>
          <w:spacing w:val="-2"/>
          <w:lang w:val="es-EC"/>
        </w:rPr>
        <w:t>(huyện, TX, TP)........</w:t>
      </w:r>
      <w:r w:rsidR="00FD2FEB" w:rsidRPr="0078425B">
        <w:rPr>
          <w:spacing w:val="-2"/>
          <w:lang w:val="es-EC"/>
        </w:rPr>
        <w:t xml:space="preserve">, </w:t>
      </w:r>
      <w:r w:rsidR="00C44DE0" w:rsidRPr="0078425B">
        <w:rPr>
          <w:spacing w:val="-2"/>
          <w:lang w:val="vi-VN"/>
        </w:rPr>
        <w:t xml:space="preserve">tôi </w:t>
      </w:r>
      <w:r w:rsidRPr="0078425B">
        <w:rPr>
          <w:spacing w:val="-2"/>
          <w:lang w:val="es-EC"/>
        </w:rPr>
        <w:t xml:space="preserve">báo cáo với cử tri </w:t>
      </w:r>
      <w:r w:rsidR="00C13197" w:rsidRPr="0078425B">
        <w:rPr>
          <w:spacing w:val="-2"/>
          <w:lang w:val="es-EC"/>
        </w:rPr>
        <w:t xml:space="preserve">về </w:t>
      </w:r>
      <w:r w:rsidR="00BE2D13" w:rsidRPr="0078425B">
        <w:rPr>
          <w:spacing w:val="-2"/>
          <w:lang w:val="es-EC"/>
        </w:rPr>
        <w:t>một số</w:t>
      </w:r>
      <w:r w:rsidRPr="0078425B">
        <w:rPr>
          <w:spacing w:val="-2"/>
          <w:lang w:val="es-EC"/>
        </w:rPr>
        <w:t xml:space="preserve"> nội dung </w:t>
      </w:r>
      <w:r w:rsidR="00C13197" w:rsidRPr="0078425B">
        <w:rPr>
          <w:spacing w:val="-2"/>
          <w:lang w:val="es-EC"/>
        </w:rPr>
        <w:t xml:space="preserve">trước </w:t>
      </w:r>
      <w:r w:rsidR="00301700" w:rsidRPr="0078425B">
        <w:rPr>
          <w:spacing w:val="-2"/>
          <w:lang w:val="es-EC"/>
        </w:rPr>
        <w:t>k</w:t>
      </w:r>
      <w:r w:rsidRPr="0078425B">
        <w:rPr>
          <w:spacing w:val="-2"/>
          <w:lang w:val="es-EC"/>
        </w:rPr>
        <w:t xml:space="preserve">ỳ họp thứ </w:t>
      </w:r>
      <w:r w:rsidR="006B7302" w:rsidRPr="0078425B">
        <w:rPr>
          <w:spacing w:val="-2"/>
          <w:lang w:val="vi-VN"/>
        </w:rPr>
        <w:t>21</w:t>
      </w:r>
      <w:r w:rsidR="00AA59E6" w:rsidRPr="0078425B">
        <w:rPr>
          <w:spacing w:val="-2"/>
          <w:lang w:val="vi-VN"/>
        </w:rPr>
        <w:t>,</w:t>
      </w:r>
      <w:r w:rsidRPr="0078425B">
        <w:rPr>
          <w:spacing w:val="-2"/>
          <w:lang w:val="es-EC"/>
        </w:rPr>
        <w:t xml:space="preserve"> HĐND tỉnh như sau:</w:t>
      </w:r>
    </w:p>
    <w:p w14:paraId="11CD3155" w14:textId="4328DD6A" w:rsidR="00CE115C" w:rsidRPr="0078425B" w:rsidRDefault="000339AD"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lang w:val="sv-SE"/>
        </w:rPr>
      </w:pPr>
      <w:r w:rsidRPr="0078425B">
        <w:rPr>
          <w:b/>
          <w:spacing w:val="-2"/>
        </w:rPr>
        <w:t>A</w:t>
      </w:r>
      <w:r w:rsidR="00E20E65" w:rsidRPr="0078425B">
        <w:rPr>
          <w:b/>
          <w:spacing w:val="-2"/>
        </w:rPr>
        <w:t xml:space="preserve">. KHÁI QUÁT TÌNH HÌNH </w:t>
      </w:r>
      <w:r w:rsidR="004C5469" w:rsidRPr="0078425B">
        <w:rPr>
          <w:b/>
          <w:spacing w:val="-2"/>
        </w:rPr>
        <w:t>KT - XH</w:t>
      </w:r>
    </w:p>
    <w:p w14:paraId="087AC44C" w14:textId="3505828B" w:rsidR="00A15476" w:rsidRPr="0078425B" w:rsidRDefault="004F4EF4"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rPr>
      </w:pPr>
      <w:r w:rsidRPr="0078425B">
        <w:rPr>
          <w:spacing w:val="-2"/>
        </w:rPr>
        <w:t>B</w:t>
      </w:r>
      <w:r w:rsidR="00E20E65" w:rsidRPr="0078425B">
        <w:rPr>
          <w:spacing w:val="-2"/>
        </w:rPr>
        <w:t xml:space="preserve">ước sang năm thứ </w:t>
      </w:r>
      <w:r w:rsidR="00F4398C" w:rsidRPr="0078425B">
        <w:rPr>
          <w:spacing w:val="-2"/>
          <w:lang w:val="vi-VN"/>
        </w:rPr>
        <w:t>ba</w:t>
      </w:r>
      <w:r w:rsidR="00E20E65" w:rsidRPr="0078425B">
        <w:rPr>
          <w:spacing w:val="-2"/>
        </w:rPr>
        <w:t xml:space="preserve"> thực hiện Nghị quyết Đảng bộ tỉnh lần thứ XVII và Kế hoạch phát triển </w:t>
      </w:r>
      <w:r w:rsidR="0078425B">
        <w:rPr>
          <w:spacing w:val="-2"/>
        </w:rPr>
        <w:t>KT-</w:t>
      </w:r>
      <w:r w:rsidR="004C5469" w:rsidRPr="0078425B">
        <w:rPr>
          <w:spacing w:val="-2"/>
        </w:rPr>
        <w:t>XH</w:t>
      </w:r>
      <w:r w:rsidR="00E20E65" w:rsidRPr="0078425B">
        <w:rPr>
          <w:spacing w:val="-2"/>
        </w:rPr>
        <w:t xml:space="preserve"> 5 năm 2021 - 2025. Trong bối cảnh tình hình</w:t>
      </w:r>
      <w:r w:rsidR="00F4398C" w:rsidRPr="0078425B">
        <w:rPr>
          <w:spacing w:val="-2"/>
          <w:lang w:val="vi-VN"/>
        </w:rPr>
        <w:t xml:space="preserve"> thế giới và trong nước</w:t>
      </w:r>
      <w:r w:rsidR="00E20E65" w:rsidRPr="0078425B">
        <w:rPr>
          <w:spacing w:val="-2"/>
        </w:rPr>
        <w:t xml:space="preserve"> có những thuận lợi, khó khăn, thách thức đan xen; đòi hỏi Đảng bộ, </w:t>
      </w:r>
      <w:r w:rsidR="00C44DE0" w:rsidRPr="0078425B">
        <w:rPr>
          <w:spacing w:val="-2"/>
          <w:lang w:val="vi-VN"/>
        </w:rPr>
        <w:t>C</w:t>
      </w:r>
      <w:r w:rsidR="00E20E65" w:rsidRPr="0078425B">
        <w:rPr>
          <w:spacing w:val="-2"/>
        </w:rPr>
        <w:t xml:space="preserve">hính quyền và </w:t>
      </w:r>
      <w:r w:rsidR="00C44DE0" w:rsidRPr="0078425B">
        <w:rPr>
          <w:spacing w:val="-2"/>
          <w:lang w:val="vi-VN"/>
        </w:rPr>
        <w:t>N</w:t>
      </w:r>
      <w:r w:rsidR="00E20E65" w:rsidRPr="0078425B">
        <w:rPr>
          <w:spacing w:val="-2"/>
        </w:rPr>
        <w:t xml:space="preserve">hân dân tỉnh </w:t>
      </w:r>
      <w:r w:rsidR="00F4398C" w:rsidRPr="0078425B">
        <w:rPr>
          <w:spacing w:val="-2"/>
          <w:lang w:val="vi-VN"/>
        </w:rPr>
        <w:t xml:space="preserve">Quảng Trị </w:t>
      </w:r>
      <w:r w:rsidR="00E20E65" w:rsidRPr="0078425B">
        <w:rPr>
          <w:spacing w:val="-2"/>
        </w:rPr>
        <w:t xml:space="preserve">phải tiếp tục nỗ lực hành động quyết liệt, hiệu quả hơn. Quán triệt chủ đề của </w:t>
      </w:r>
      <w:r w:rsidR="0078425B">
        <w:rPr>
          <w:spacing w:val="-2"/>
        </w:rPr>
        <w:t>tỉnh là: “Trách nhiệm, kỷ cương-thu hút đầu tư-</w:t>
      </w:r>
      <w:r w:rsidR="00E20E65" w:rsidRPr="0078425B">
        <w:rPr>
          <w:spacing w:val="-2"/>
        </w:rPr>
        <w:t xml:space="preserve">tạo đà phát triển”; lãnh đạo tỉnh đã cùng các cấp, các ngành, các tầng lớp nhân dân và cộng đồng doanh nghiệp nỗ lực phấn đấu, thực hiện </w:t>
      </w:r>
      <w:r w:rsidR="00F4398C" w:rsidRPr="0078425B">
        <w:rPr>
          <w:spacing w:val="-2"/>
        </w:rPr>
        <w:t>đồng bộ, hiệu quả các mục tiêu, nhiệm vụ và giải pháp đã đề ra</w:t>
      </w:r>
      <w:r w:rsidR="00F4398C" w:rsidRPr="0078425B">
        <w:rPr>
          <w:spacing w:val="-2"/>
          <w:lang w:val="vi-VN"/>
        </w:rPr>
        <w:t xml:space="preserve"> </w:t>
      </w:r>
      <w:r w:rsidR="00F4398C" w:rsidRPr="0078425B">
        <w:rPr>
          <w:spacing w:val="-2"/>
        </w:rPr>
        <w:t>trong Chương trình hành động của UBND tỉnh thực hiện Nghị quyết số 01/NQ-CP ngày 06/01/2023 của Chính phủ; Kết luận số 372-KL/TU</w:t>
      </w:r>
      <w:r w:rsidR="00C44DE0" w:rsidRPr="0078425B">
        <w:rPr>
          <w:spacing w:val="-2"/>
          <w:lang w:val="vi-VN"/>
        </w:rPr>
        <w:t>,</w:t>
      </w:r>
      <w:r w:rsidR="00F4398C" w:rsidRPr="0078425B">
        <w:rPr>
          <w:spacing w:val="-2"/>
        </w:rPr>
        <w:t xml:space="preserve"> ngày 06/12/2022 của Tỉnh ủy và Nghị quyết số 280/2022/NQ-HĐND ngày 09/12/2022 của HĐND tỉnh về kế hoạch phát triển </w:t>
      </w:r>
      <w:r w:rsidR="0078425B">
        <w:rPr>
          <w:spacing w:val="-2"/>
        </w:rPr>
        <w:t>KT-</w:t>
      </w:r>
      <w:r w:rsidR="00C44DE0" w:rsidRPr="0078425B">
        <w:rPr>
          <w:spacing w:val="-2"/>
        </w:rPr>
        <w:t xml:space="preserve">XH </w:t>
      </w:r>
      <w:r w:rsidR="00F4398C" w:rsidRPr="0078425B">
        <w:rPr>
          <w:spacing w:val="-2"/>
        </w:rPr>
        <w:t>năm 2023</w:t>
      </w:r>
      <w:r w:rsidR="00E20E65" w:rsidRPr="0078425B">
        <w:rPr>
          <w:spacing w:val="-2"/>
        </w:rPr>
        <w:t xml:space="preserve">. </w:t>
      </w:r>
      <w:r w:rsidR="004A08FA" w:rsidRPr="0078425B">
        <w:rPr>
          <w:spacing w:val="-2"/>
          <w:lang w:val="vi-VN"/>
        </w:rPr>
        <w:t>N</w:t>
      </w:r>
      <w:r w:rsidR="00E20E65" w:rsidRPr="0078425B">
        <w:rPr>
          <w:spacing w:val="-2"/>
        </w:rPr>
        <w:t>ăm 202</w:t>
      </w:r>
      <w:r w:rsidR="00F4398C" w:rsidRPr="0078425B">
        <w:rPr>
          <w:spacing w:val="-2"/>
          <w:lang w:val="vi-VN"/>
        </w:rPr>
        <w:t>3, tình hình phát triển</w:t>
      </w:r>
      <w:r w:rsidR="00E20E65" w:rsidRPr="0078425B">
        <w:rPr>
          <w:spacing w:val="-2"/>
        </w:rPr>
        <w:t xml:space="preserve"> </w:t>
      </w:r>
      <w:r w:rsidR="0078425B">
        <w:rPr>
          <w:spacing w:val="-2"/>
        </w:rPr>
        <w:t>KT-</w:t>
      </w:r>
      <w:r w:rsidR="004C5469" w:rsidRPr="0078425B">
        <w:rPr>
          <w:spacing w:val="-2"/>
        </w:rPr>
        <w:t>XH</w:t>
      </w:r>
      <w:r w:rsidR="00F74274" w:rsidRPr="0078425B">
        <w:rPr>
          <w:spacing w:val="-2"/>
        </w:rPr>
        <w:t xml:space="preserve"> của tỉnh </w:t>
      </w:r>
      <w:r w:rsidR="00E20E65" w:rsidRPr="0078425B">
        <w:rPr>
          <w:spacing w:val="-2"/>
        </w:rPr>
        <w:t>có c</w:t>
      </w:r>
      <w:r w:rsidR="00C91EA4" w:rsidRPr="0078425B">
        <w:rPr>
          <w:spacing w:val="-2"/>
        </w:rPr>
        <w:t>huyển biến tích cực và giữ vững</w:t>
      </w:r>
      <w:r w:rsidR="00A15476" w:rsidRPr="0078425B">
        <w:rPr>
          <w:spacing w:val="-2"/>
        </w:rPr>
        <w:t>.</w:t>
      </w:r>
    </w:p>
    <w:p w14:paraId="7020AD09" w14:textId="3C1332FC" w:rsidR="00695A2B" w:rsidRPr="0078425B" w:rsidRDefault="004A08FA" w:rsidP="0078425B">
      <w:pPr>
        <w:pStyle w:val="NormalWeb"/>
        <w:shd w:val="clear" w:color="auto" w:fill="FFFFFF"/>
        <w:spacing w:before="0" w:beforeAutospacing="0" w:after="0" w:afterAutospacing="0" w:line="300" w:lineRule="exact"/>
        <w:ind w:firstLine="720"/>
        <w:jc w:val="both"/>
        <w:rPr>
          <w:spacing w:val="-2"/>
          <w:sz w:val="28"/>
          <w:szCs w:val="28"/>
          <w:lang w:val="en-US" w:eastAsia="en-US"/>
        </w:rPr>
      </w:pPr>
      <w:r w:rsidRPr="0078425B">
        <w:rPr>
          <w:spacing w:val="-2"/>
          <w:sz w:val="28"/>
          <w:szCs w:val="28"/>
          <w:lang w:val="en-US" w:eastAsia="en-US"/>
        </w:rPr>
        <w:t>Tổng sản phẩm trên địa bàn (GRDP) 9 tháng đầu năm ước tăng 6,29% so với cùng kỳ năm trước</w:t>
      </w:r>
      <w:r w:rsidR="001408F2" w:rsidRPr="0078425B">
        <w:rPr>
          <w:spacing w:val="-2"/>
          <w:sz w:val="28"/>
          <w:szCs w:val="28"/>
          <w:lang w:val="en-US" w:eastAsia="en-US"/>
        </w:rPr>
        <w:t xml:space="preserve">. Trong đó, </w:t>
      </w:r>
      <w:r w:rsidRPr="0078425B">
        <w:rPr>
          <w:spacing w:val="-2"/>
          <w:sz w:val="28"/>
          <w:szCs w:val="28"/>
          <w:lang w:val="en-US" w:eastAsia="en-US"/>
        </w:rPr>
        <w:t>khu vực nông, lâm nghiệp và thuỷ sản tăng 6,09%, đóng góp 1,35 điểm phần trăm mức tăng tr</w:t>
      </w:r>
      <w:r w:rsidR="00CA53B6">
        <w:rPr>
          <w:spacing w:val="-2"/>
          <w:sz w:val="28"/>
          <w:szCs w:val="28"/>
          <w:lang w:val="en-US" w:eastAsia="en-US"/>
        </w:rPr>
        <w:t>ưởng chung; khu vực công nghiệp-</w:t>
      </w:r>
      <w:r w:rsidRPr="0078425B">
        <w:rPr>
          <w:spacing w:val="-2"/>
          <w:sz w:val="28"/>
          <w:szCs w:val="28"/>
          <w:lang w:val="en-US" w:eastAsia="en-US"/>
        </w:rPr>
        <w:t>xây dựng tăng 6,87%, đóng góp 1,83 điểm phần trăm; khu vực dịch vụ tăng 5,99%, đóng góp 2,83 điểm phần trăm; thuế sản phẩm trừ trợ cấp sản phẩm tăng 6,99%, đóng góp 0,28 điểm phần trăm</w:t>
      </w:r>
      <w:r w:rsidR="00695A2B" w:rsidRPr="0078425B">
        <w:rPr>
          <w:spacing w:val="-2"/>
          <w:sz w:val="28"/>
          <w:szCs w:val="28"/>
          <w:lang w:val="en-US" w:eastAsia="en-US"/>
        </w:rPr>
        <w:t>.</w:t>
      </w:r>
    </w:p>
    <w:p w14:paraId="64CC386C" w14:textId="37460739" w:rsidR="00554ED7" w:rsidRPr="0078425B" w:rsidRDefault="00C91EA4" w:rsidP="0078425B">
      <w:pPr>
        <w:pStyle w:val="NormalWeb"/>
        <w:shd w:val="clear" w:color="auto" w:fill="FFFFFF"/>
        <w:spacing w:before="0" w:beforeAutospacing="0" w:after="0" w:afterAutospacing="0" w:line="300" w:lineRule="exact"/>
        <w:ind w:firstLine="720"/>
        <w:jc w:val="both"/>
        <w:rPr>
          <w:spacing w:val="-2"/>
          <w:sz w:val="28"/>
          <w:szCs w:val="28"/>
          <w:lang w:val="en-US" w:eastAsia="en-US"/>
        </w:rPr>
      </w:pPr>
      <w:r w:rsidRPr="0078425B">
        <w:rPr>
          <w:spacing w:val="-2"/>
          <w:sz w:val="28"/>
          <w:szCs w:val="28"/>
          <w:lang w:val="en-US" w:eastAsia="en-US"/>
        </w:rPr>
        <w:t xml:space="preserve">Trong 10 tháng năm 2023, sản xuất công nghiệp tiếp tục duy trì được tốc độ tăng trưởng, chỉ số sản xuất công nghiệp tăng 9,22%; hoạt động thương mại, dịch vụ phục hồi; hoạt động vận tải tăng trưởng khá cả về vận tải hành khách và hàng hoá; hoạt động du lịch khởi sắc. </w:t>
      </w:r>
      <w:r w:rsidR="00554ED7" w:rsidRPr="0078425B">
        <w:rPr>
          <w:spacing w:val="-2"/>
          <w:sz w:val="28"/>
          <w:szCs w:val="28"/>
          <w:lang w:val="en-US" w:eastAsia="en-US"/>
        </w:rPr>
        <w:t xml:space="preserve">Lĩnh vực văn hóa, y tế, giáo dục tiếp tục đạt được </w:t>
      </w:r>
      <w:r w:rsidR="00CA53B6">
        <w:rPr>
          <w:spacing w:val="-2"/>
          <w:sz w:val="28"/>
          <w:szCs w:val="28"/>
          <w:lang w:val="en-US" w:eastAsia="en-US"/>
        </w:rPr>
        <w:t>nhiều chỉ tiêu quan trọng; QP-</w:t>
      </w:r>
      <w:r w:rsidR="00554ED7" w:rsidRPr="0078425B">
        <w:rPr>
          <w:spacing w:val="-2"/>
          <w:sz w:val="28"/>
          <w:szCs w:val="28"/>
          <w:lang w:val="en-US" w:eastAsia="en-US"/>
        </w:rPr>
        <w:t>AN được tăng cường, trật tự an toàn xã hội được giữ vững, đặc biệt diễn tập khu vực phòng thủ và phòng thủ dân sự tỉnh được Quân khu đánh giá cao, đạt loại xuất sắc.</w:t>
      </w:r>
    </w:p>
    <w:p w14:paraId="4CBD9989" w14:textId="648FDA74" w:rsidR="00C91EA4" w:rsidRPr="0078425B" w:rsidRDefault="00695A2B" w:rsidP="0078425B">
      <w:pPr>
        <w:pStyle w:val="NormalWeb"/>
        <w:shd w:val="clear" w:color="auto" w:fill="FFFFFF"/>
        <w:spacing w:before="0" w:beforeAutospacing="0" w:after="0" w:afterAutospacing="0" w:line="300" w:lineRule="exact"/>
        <w:ind w:firstLine="720"/>
        <w:jc w:val="both"/>
        <w:rPr>
          <w:spacing w:val="-2"/>
          <w:sz w:val="28"/>
          <w:szCs w:val="28"/>
          <w:lang w:val="en-US" w:eastAsia="en-US"/>
        </w:rPr>
      </w:pPr>
      <w:r w:rsidRPr="0078425B">
        <w:rPr>
          <w:spacing w:val="-2"/>
          <w:sz w:val="28"/>
          <w:szCs w:val="28"/>
          <w:lang w:val="en-US" w:eastAsia="en-US"/>
        </w:rPr>
        <w:t>Tổng thu ngân sách trên địa bàn đến ngày 15/10/2023 là 2.700 tỷ đồng, đạt 66,7% dự toán địa phương năm 2023 và giảm 28,9% so với cùng kỳ năm trước</w:t>
      </w:r>
      <w:r w:rsidRPr="0078425B">
        <w:rPr>
          <w:spacing w:val="-2"/>
          <w:sz w:val="28"/>
          <w:szCs w:val="28"/>
          <w:vertAlign w:val="superscript"/>
          <w:lang w:val="en-US" w:eastAsia="en-US"/>
        </w:rPr>
        <w:footnoteReference w:id="1"/>
      </w:r>
      <w:r w:rsidRPr="0078425B">
        <w:rPr>
          <w:spacing w:val="-2"/>
          <w:sz w:val="28"/>
          <w:szCs w:val="28"/>
          <w:lang w:val="en-US" w:eastAsia="en-US"/>
        </w:rPr>
        <w:t>. Chi ngân sách địa phương đạt 8.005,27 tỷ đồng, đạt 84% dự toán địa phương và tăng 20% so với cùng kỳ năm trước</w:t>
      </w:r>
      <w:r w:rsidRPr="0078425B">
        <w:rPr>
          <w:spacing w:val="-2"/>
          <w:sz w:val="28"/>
          <w:szCs w:val="28"/>
          <w:vertAlign w:val="superscript"/>
          <w:lang w:val="en-US" w:eastAsia="en-US"/>
        </w:rPr>
        <w:footnoteReference w:id="2"/>
      </w:r>
      <w:r w:rsidRPr="0078425B">
        <w:rPr>
          <w:spacing w:val="-2"/>
          <w:sz w:val="28"/>
          <w:szCs w:val="28"/>
          <w:lang w:val="en-US" w:eastAsia="en-US"/>
        </w:rPr>
        <w:t>.</w:t>
      </w:r>
    </w:p>
    <w:p w14:paraId="068C660B" w14:textId="2C5BAB57" w:rsidR="00695A2B" w:rsidRPr="0078425B" w:rsidRDefault="00C91EA4" w:rsidP="0078425B">
      <w:pPr>
        <w:pStyle w:val="NormalWeb"/>
        <w:shd w:val="clear" w:color="auto" w:fill="FFFFFF"/>
        <w:spacing w:before="0" w:beforeAutospacing="0" w:after="0" w:afterAutospacing="0" w:line="300" w:lineRule="exact"/>
        <w:ind w:firstLine="720"/>
        <w:jc w:val="both"/>
        <w:rPr>
          <w:rFonts w:eastAsia="Calibri"/>
          <w:spacing w:val="-2"/>
          <w:sz w:val="28"/>
          <w:szCs w:val="28"/>
          <w:lang w:val="en-US" w:eastAsia="en-US"/>
        </w:rPr>
      </w:pPr>
      <w:r w:rsidRPr="0078425B">
        <w:rPr>
          <w:rFonts w:eastAsia="Calibri"/>
          <w:spacing w:val="-2"/>
          <w:sz w:val="28"/>
          <w:szCs w:val="28"/>
          <w:lang w:val="en-US" w:eastAsia="en-US"/>
        </w:rPr>
        <w:t>Nhìn chung</w:t>
      </w:r>
      <w:r w:rsidR="00695A2B" w:rsidRPr="0078425B">
        <w:rPr>
          <w:rFonts w:eastAsia="Calibri"/>
          <w:spacing w:val="-2"/>
          <w:sz w:val="28"/>
          <w:szCs w:val="28"/>
          <w:lang w:val="en-US" w:eastAsia="en-US"/>
        </w:rPr>
        <w:t xml:space="preserve">, tình hình </w:t>
      </w:r>
      <w:r w:rsidR="00CA53B6">
        <w:rPr>
          <w:rFonts w:eastAsia="Calibri"/>
          <w:spacing w:val="-2"/>
          <w:sz w:val="28"/>
          <w:szCs w:val="28"/>
          <w:lang w:val="en-US" w:eastAsia="en-US"/>
        </w:rPr>
        <w:t>KT-XH</w:t>
      </w:r>
      <w:r w:rsidR="00695A2B" w:rsidRPr="0078425B">
        <w:rPr>
          <w:rFonts w:eastAsia="Calibri"/>
          <w:spacing w:val="-2"/>
          <w:sz w:val="28"/>
          <w:szCs w:val="28"/>
          <w:lang w:val="en-US" w:eastAsia="en-US"/>
        </w:rPr>
        <w:t xml:space="preserve"> </w:t>
      </w:r>
      <w:r w:rsidRPr="0078425B">
        <w:rPr>
          <w:rFonts w:eastAsia="Calibri"/>
          <w:spacing w:val="-2"/>
          <w:sz w:val="28"/>
          <w:szCs w:val="28"/>
          <w:lang w:val="en-US" w:eastAsia="en-US"/>
        </w:rPr>
        <w:t xml:space="preserve">của tỉnh </w:t>
      </w:r>
      <w:r w:rsidR="00695A2B" w:rsidRPr="0078425B">
        <w:rPr>
          <w:rFonts w:eastAsia="Calibri"/>
          <w:spacing w:val="-2"/>
          <w:sz w:val="28"/>
          <w:szCs w:val="28"/>
          <w:lang w:val="en-US" w:eastAsia="en-US"/>
        </w:rPr>
        <w:t xml:space="preserve">vẫn còn những khó khăn, hạn chế. Hoạt động sản xuất kinh doanh </w:t>
      </w:r>
      <w:r w:rsidRPr="0078425B">
        <w:rPr>
          <w:rFonts w:eastAsia="Calibri"/>
          <w:spacing w:val="-2"/>
          <w:sz w:val="28"/>
          <w:szCs w:val="28"/>
          <w:lang w:val="en-US" w:eastAsia="en-US"/>
        </w:rPr>
        <w:t>còn</w:t>
      </w:r>
      <w:r w:rsidR="00695A2B" w:rsidRPr="0078425B">
        <w:rPr>
          <w:rFonts w:eastAsia="Calibri"/>
          <w:spacing w:val="-2"/>
          <w:sz w:val="28"/>
          <w:szCs w:val="28"/>
          <w:lang w:val="en-US" w:eastAsia="en-US"/>
        </w:rPr>
        <w:t xml:space="preserve"> nhiều khó khăn; giá thức ăn chăn nuôi đang ở </w:t>
      </w:r>
      <w:r w:rsidR="00695A2B" w:rsidRPr="0078425B">
        <w:rPr>
          <w:rFonts w:eastAsia="Calibri"/>
          <w:spacing w:val="-2"/>
          <w:sz w:val="28"/>
          <w:szCs w:val="28"/>
          <w:lang w:val="en-US" w:eastAsia="en-US"/>
        </w:rPr>
        <w:lastRenderedPageBreak/>
        <w:t xml:space="preserve">mức cao; giá nguyên, nhiên liệu tăng dẫn đến phí vận tải tăng; một số doanh nghiệp sản xuất sản phẩm không có đơn hàng hoặc đơn hàng giảm phải ngừng hoạt động hoặc sản xuất cầm chừng; </w:t>
      </w:r>
      <w:r w:rsidRPr="0078425B">
        <w:rPr>
          <w:rFonts w:eastAsia="Calibri"/>
          <w:spacing w:val="-2"/>
          <w:sz w:val="28"/>
          <w:szCs w:val="28"/>
          <w:lang w:val="en-US" w:eastAsia="en-US"/>
        </w:rPr>
        <w:t>t</w:t>
      </w:r>
      <w:r w:rsidR="00695A2B" w:rsidRPr="0078425B">
        <w:rPr>
          <w:rFonts w:eastAsia="Calibri"/>
          <w:spacing w:val="-2"/>
          <w:sz w:val="28"/>
          <w:szCs w:val="28"/>
          <w:lang w:val="en-US" w:eastAsia="en-US"/>
        </w:rPr>
        <w:t xml:space="preserve">hu ngân sách nhà nước trên địa bàn đạt thấp so với dự toán và so với cùng kỳ năm trước; </w:t>
      </w:r>
      <w:r w:rsidRPr="0078425B">
        <w:rPr>
          <w:rFonts w:eastAsia="Calibri"/>
          <w:spacing w:val="-2"/>
          <w:sz w:val="28"/>
          <w:szCs w:val="28"/>
          <w:lang w:val="en-US" w:eastAsia="en-US"/>
        </w:rPr>
        <w:t>g</w:t>
      </w:r>
      <w:r w:rsidR="00695A2B" w:rsidRPr="0078425B">
        <w:rPr>
          <w:rFonts w:eastAsia="Calibri"/>
          <w:spacing w:val="-2"/>
          <w:sz w:val="28"/>
          <w:szCs w:val="28"/>
          <w:lang w:val="en-US" w:eastAsia="en-US"/>
        </w:rPr>
        <w:t>iải ngân đầu tư công chậm; một số dự án đầu tư ngoài ngân sách nhà nước, đặc biệt là các dự án động lực trên địa bàn của tỉnh triển khai chậm</w:t>
      </w:r>
      <w:r w:rsidRPr="0078425B">
        <w:rPr>
          <w:rFonts w:eastAsia="Calibri"/>
          <w:spacing w:val="-2"/>
          <w:sz w:val="28"/>
          <w:szCs w:val="28"/>
          <w:lang w:val="en-US" w:eastAsia="en-US"/>
        </w:rPr>
        <w:t xml:space="preserve">; </w:t>
      </w:r>
      <w:r w:rsidR="00695A2B" w:rsidRPr="0078425B">
        <w:rPr>
          <w:rFonts w:eastAsia="Calibri"/>
          <w:spacing w:val="-2"/>
          <w:sz w:val="28"/>
          <w:szCs w:val="28"/>
          <w:lang w:val="en-US" w:eastAsia="en-US"/>
        </w:rPr>
        <w:t>lạm phát tuy giả</w:t>
      </w:r>
      <w:r w:rsidR="00554ED7" w:rsidRPr="0078425B">
        <w:rPr>
          <w:rFonts w:eastAsia="Calibri"/>
          <w:spacing w:val="-2"/>
          <w:sz w:val="28"/>
          <w:szCs w:val="28"/>
          <w:lang w:val="en-US" w:eastAsia="en-US"/>
        </w:rPr>
        <w:t>m</w:t>
      </w:r>
      <w:r w:rsidR="00695A2B" w:rsidRPr="0078425B">
        <w:rPr>
          <w:rFonts w:eastAsia="Calibri"/>
          <w:spacing w:val="-2"/>
          <w:sz w:val="28"/>
          <w:szCs w:val="28"/>
          <w:lang w:val="en-US" w:eastAsia="en-US"/>
        </w:rPr>
        <w:t xml:space="preserve"> nhưng vẫn ở mức cao, tiềm ẩn nhiều rủi ro; chính sách tiền tệ tiếp tục thắt chặ</w:t>
      </w:r>
      <w:r w:rsidRPr="0078425B">
        <w:rPr>
          <w:rFonts w:eastAsia="Calibri"/>
          <w:spacing w:val="-2"/>
          <w:sz w:val="28"/>
          <w:szCs w:val="28"/>
          <w:lang w:val="en-US" w:eastAsia="en-US"/>
        </w:rPr>
        <w:t>t;</w:t>
      </w:r>
      <w:r w:rsidR="00695A2B" w:rsidRPr="0078425B">
        <w:rPr>
          <w:rFonts w:eastAsia="Calibri"/>
          <w:spacing w:val="-2"/>
          <w:sz w:val="28"/>
          <w:szCs w:val="28"/>
          <w:lang w:val="en-US" w:eastAsia="en-US"/>
        </w:rPr>
        <w:t xml:space="preserve"> </w:t>
      </w:r>
      <w:r w:rsidRPr="0078425B">
        <w:rPr>
          <w:rFonts w:eastAsia="Calibri"/>
          <w:spacing w:val="-2"/>
          <w:sz w:val="28"/>
          <w:szCs w:val="28"/>
          <w:lang w:val="en-US" w:eastAsia="en-US"/>
        </w:rPr>
        <w:t>t</w:t>
      </w:r>
      <w:r w:rsidR="00695A2B" w:rsidRPr="0078425B">
        <w:rPr>
          <w:rFonts w:eastAsia="Calibri"/>
          <w:spacing w:val="-2"/>
          <w:sz w:val="28"/>
          <w:szCs w:val="28"/>
          <w:lang w:val="en-US" w:eastAsia="en-US"/>
        </w:rPr>
        <w:t>hị trường bất động sản tiếp tục sụt giảm mạ</w:t>
      </w:r>
      <w:r w:rsidR="00554ED7" w:rsidRPr="0078425B">
        <w:rPr>
          <w:rFonts w:eastAsia="Calibri"/>
          <w:spacing w:val="-2"/>
          <w:sz w:val="28"/>
          <w:szCs w:val="28"/>
          <w:lang w:val="en-US" w:eastAsia="en-US"/>
        </w:rPr>
        <w:t>nh.</w:t>
      </w:r>
      <w:r w:rsidR="00695A2B" w:rsidRPr="0078425B">
        <w:rPr>
          <w:rFonts w:eastAsia="Calibri"/>
          <w:spacing w:val="-2"/>
          <w:sz w:val="28"/>
          <w:szCs w:val="28"/>
          <w:lang w:val="en-US" w:eastAsia="en-US"/>
        </w:rPr>
        <w:t xml:space="preserve"> </w:t>
      </w:r>
    </w:p>
    <w:p w14:paraId="0FFDA065" w14:textId="21801C5F" w:rsidR="00695A2B" w:rsidRPr="0078425B" w:rsidRDefault="00C91EA4" w:rsidP="0078425B">
      <w:pPr>
        <w:spacing w:line="300" w:lineRule="exact"/>
        <w:ind w:firstLine="720"/>
        <w:jc w:val="both"/>
        <w:rPr>
          <w:spacing w:val="-2"/>
        </w:rPr>
      </w:pPr>
      <w:r w:rsidRPr="0078425B">
        <w:rPr>
          <w:rFonts w:eastAsia="Calibri"/>
          <w:spacing w:val="-2"/>
          <w:lang w:val="vi-VN"/>
        </w:rPr>
        <w:t>M</w:t>
      </w:r>
      <w:r w:rsidR="00695A2B" w:rsidRPr="0078425B">
        <w:rPr>
          <w:rFonts w:eastAsia="Calibri"/>
          <w:spacing w:val="-2"/>
        </w:rPr>
        <w:t>ục tiêu tăng trưởng 6,5-7% của năm 2023 là thách thức lớn, cần chung sức, đồng lòng của cả hệ thống chính trị, doanh nghiệp và nhân dân trên địa bàn. Các cấp</w:t>
      </w:r>
      <w:r w:rsidRPr="0078425B">
        <w:rPr>
          <w:rFonts w:eastAsia="Calibri"/>
          <w:spacing w:val="-2"/>
          <w:lang w:val="vi-VN"/>
        </w:rPr>
        <w:t>, các ngành</w:t>
      </w:r>
      <w:r w:rsidR="00695A2B" w:rsidRPr="0078425B">
        <w:rPr>
          <w:rFonts w:eastAsia="Calibri"/>
          <w:spacing w:val="-2"/>
        </w:rPr>
        <w:t xml:space="preserve"> tăng cường dự báo, chủ động điều hành linh hoạt, phù hợp tình hình mới, kịp thời ứng phó các tình huống phát sinh, tập trung triển khai hiệu quả đồng bộ </w:t>
      </w:r>
      <w:r w:rsidR="00695A2B" w:rsidRPr="0078425B">
        <w:rPr>
          <w:spacing w:val="-2"/>
        </w:rPr>
        <w:t>các nhiệm vụ đã được Tỉnh ủy, HĐND, UBND tỉnh, Chủ tịch UBND tỉnh đề ra</w:t>
      </w:r>
      <w:r w:rsidR="00695A2B" w:rsidRPr="0078425B">
        <w:rPr>
          <w:rStyle w:val="FootnoteReference"/>
          <w:spacing w:val="-2"/>
        </w:rPr>
        <w:footnoteReference w:id="3"/>
      </w:r>
      <w:r w:rsidR="00695A2B" w:rsidRPr="0078425B">
        <w:rPr>
          <w:rFonts w:eastAsia="Calibri"/>
          <w:spacing w:val="-2"/>
        </w:rPr>
        <w:t>.</w:t>
      </w:r>
    </w:p>
    <w:p w14:paraId="7398697D" w14:textId="54669B5E" w:rsidR="0010043F" w:rsidRPr="0078425B" w:rsidRDefault="000E33BF" w:rsidP="0078425B">
      <w:pPr>
        <w:pBdr>
          <w:left w:val="dotted" w:sz="4" w:space="0" w:color="FFFFFF"/>
          <w:bottom w:val="dotted" w:sz="4" w:space="0" w:color="FFFFFF"/>
          <w:right w:val="dotted" w:sz="4" w:space="0" w:color="FFFFFF"/>
        </w:pBdr>
        <w:shd w:val="clear" w:color="auto" w:fill="FFFFFF"/>
        <w:spacing w:line="300" w:lineRule="exact"/>
        <w:ind w:firstLine="720"/>
        <w:jc w:val="both"/>
        <w:rPr>
          <w:b/>
          <w:bCs/>
          <w:spacing w:val="-2"/>
          <w:lang w:val="vi-VN"/>
        </w:rPr>
      </w:pPr>
      <w:r w:rsidRPr="0078425B">
        <w:rPr>
          <w:b/>
          <w:spacing w:val="-2"/>
        </w:rPr>
        <w:t>B</w:t>
      </w:r>
      <w:r w:rsidR="00036689" w:rsidRPr="0078425B">
        <w:rPr>
          <w:b/>
          <w:spacing w:val="-2"/>
        </w:rPr>
        <w:t>.</w:t>
      </w:r>
      <w:r w:rsidR="00036689" w:rsidRPr="0078425B">
        <w:rPr>
          <w:spacing w:val="-2"/>
        </w:rPr>
        <w:t xml:space="preserve"> </w:t>
      </w:r>
      <w:r w:rsidR="00036689" w:rsidRPr="0078425B">
        <w:rPr>
          <w:b/>
          <w:spacing w:val="-2"/>
        </w:rPr>
        <w:t xml:space="preserve">KẾT QUẢ </w:t>
      </w:r>
      <w:r w:rsidR="0010043F" w:rsidRPr="0078425B">
        <w:rPr>
          <w:b/>
          <w:bCs/>
          <w:spacing w:val="-2"/>
          <w:lang w:val="af-ZA"/>
        </w:rPr>
        <w:t xml:space="preserve">KỲ HỌP THỨ </w:t>
      </w:r>
      <w:r w:rsidR="005E6083" w:rsidRPr="0078425B">
        <w:rPr>
          <w:b/>
          <w:bCs/>
          <w:spacing w:val="-2"/>
          <w:lang w:val="vi-VN"/>
        </w:rPr>
        <w:t>1</w:t>
      </w:r>
      <w:r w:rsidR="00103A96" w:rsidRPr="0078425B">
        <w:rPr>
          <w:b/>
          <w:bCs/>
          <w:spacing w:val="-2"/>
          <w:lang w:val="vi-VN"/>
        </w:rPr>
        <w:t>9</w:t>
      </w:r>
    </w:p>
    <w:p w14:paraId="1D49D603" w14:textId="4888EBA5" w:rsidR="00581C2C" w:rsidRPr="0078425B" w:rsidRDefault="008D216D" w:rsidP="0078425B">
      <w:pPr>
        <w:pBdr>
          <w:left w:val="dotted" w:sz="4" w:space="0" w:color="FFFFFF"/>
          <w:bottom w:val="dotted" w:sz="4" w:space="0" w:color="FFFFFF"/>
          <w:right w:val="dotted" w:sz="4" w:space="0" w:color="FFFFFF"/>
        </w:pBdr>
        <w:shd w:val="clear" w:color="auto" w:fill="FFFFFF"/>
        <w:spacing w:line="300" w:lineRule="exact"/>
        <w:ind w:firstLine="720"/>
        <w:jc w:val="both"/>
        <w:rPr>
          <w:noProof/>
          <w:spacing w:val="-2"/>
          <w:lang w:val="vi-VN"/>
        </w:rPr>
      </w:pPr>
      <w:r w:rsidRPr="0078425B">
        <w:rPr>
          <w:spacing w:val="-2"/>
          <w:lang w:val="vi-VN"/>
        </w:rPr>
        <w:t>Buổi chiều n</w:t>
      </w:r>
      <w:r w:rsidR="00036689" w:rsidRPr="0078425B">
        <w:rPr>
          <w:spacing w:val="-2"/>
        </w:rPr>
        <w:t xml:space="preserve">gày </w:t>
      </w:r>
      <w:r w:rsidRPr="0078425B">
        <w:rPr>
          <w:spacing w:val="-2"/>
          <w:lang w:val="vi-VN"/>
        </w:rPr>
        <w:t>04</w:t>
      </w:r>
      <w:r w:rsidR="00172BA8" w:rsidRPr="0078425B">
        <w:rPr>
          <w:spacing w:val="-2"/>
        </w:rPr>
        <w:t>/</w:t>
      </w:r>
      <w:r w:rsidRPr="0078425B">
        <w:rPr>
          <w:spacing w:val="-2"/>
          <w:lang w:val="vi-VN"/>
        </w:rPr>
        <w:t>8</w:t>
      </w:r>
      <w:r w:rsidR="00172BA8" w:rsidRPr="0078425B">
        <w:rPr>
          <w:spacing w:val="-2"/>
        </w:rPr>
        <w:t>/2023</w:t>
      </w:r>
      <w:r w:rsidR="00036689" w:rsidRPr="0078425B">
        <w:rPr>
          <w:spacing w:val="-2"/>
        </w:rPr>
        <w:t xml:space="preserve">, HĐND tỉnh đã tổ chức kỳ họp thứ </w:t>
      </w:r>
      <w:r w:rsidR="00172BA8" w:rsidRPr="0078425B">
        <w:rPr>
          <w:spacing w:val="-2"/>
          <w:lang w:val="vi-VN"/>
        </w:rPr>
        <w:t>1</w:t>
      </w:r>
      <w:r w:rsidRPr="0078425B">
        <w:rPr>
          <w:spacing w:val="-2"/>
          <w:lang w:val="vi-VN"/>
        </w:rPr>
        <w:t>9</w:t>
      </w:r>
      <w:r w:rsidR="00036689" w:rsidRPr="0078425B">
        <w:rPr>
          <w:spacing w:val="-2"/>
        </w:rPr>
        <w:t xml:space="preserve"> (kỳ họp chuyên đề). </w:t>
      </w:r>
      <w:r w:rsidR="00036689" w:rsidRPr="0078425B">
        <w:rPr>
          <w:noProof/>
          <w:spacing w:val="-2"/>
          <w:lang w:val="vi-VN"/>
        </w:rPr>
        <w:t>Tham dự kỳ họp có 4</w:t>
      </w:r>
      <w:r w:rsidR="00172BA8" w:rsidRPr="0078425B">
        <w:rPr>
          <w:noProof/>
          <w:spacing w:val="-2"/>
          <w:lang w:val="vi-VN"/>
        </w:rPr>
        <w:t>5</w:t>
      </w:r>
      <w:r w:rsidR="00036689" w:rsidRPr="0078425B">
        <w:rPr>
          <w:noProof/>
          <w:spacing w:val="-2"/>
          <w:lang w:val="vi-VN"/>
        </w:rPr>
        <w:t>/</w:t>
      </w:r>
      <w:r w:rsidR="00172BA8" w:rsidRPr="0078425B">
        <w:rPr>
          <w:noProof/>
          <w:spacing w:val="-2"/>
          <w:lang w:val="vi-VN"/>
        </w:rPr>
        <w:t>49</w:t>
      </w:r>
      <w:r w:rsidR="00036689" w:rsidRPr="0078425B">
        <w:rPr>
          <w:noProof/>
          <w:spacing w:val="-2"/>
          <w:lang w:val="vi-VN"/>
        </w:rPr>
        <w:t xml:space="preserve"> đại biểu HĐND tỉnh.</w:t>
      </w:r>
      <w:r w:rsidR="001F0577" w:rsidRPr="0078425B">
        <w:rPr>
          <w:spacing w:val="-2"/>
          <w:lang w:val="sv-SE"/>
        </w:rPr>
        <w:t xml:space="preserve"> </w:t>
      </w:r>
      <w:r w:rsidR="00036689" w:rsidRPr="0078425B">
        <w:rPr>
          <w:spacing w:val="-2"/>
        </w:rPr>
        <w:t xml:space="preserve">HĐND tỉnh đã xem xét </w:t>
      </w:r>
      <w:r w:rsidRPr="0078425B">
        <w:rPr>
          <w:spacing w:val="-2"/>
          <w:lang w:val="vi-VN"/>
        </w:rPr>
        <w:t>04</w:t>
      </w:r>
      <w:r w:rsidR="00036689" w:rsidRPr="0078425B">
        <w:rPr>
          <w:spacing w:val="-2"/>
        </w:rPr>
        <w:t xml:space="preserve"> tờ trình, </w:t>
      </w:r>
      <w:r w:rsidR="00172BA8" w:rsidRPr="0078425B">
        <w:rPr>
          <w:spacing w:val="-2"/>
          <w:lang w:val="vi-VN"/>
        </w:rPr>
        <w:t>dự thảo Nghị quyết</w:t>
      </w:r>
      <w:r w:rsidR="00E50635" w:rsidRPr="0078425B">
        <w:rPr>
          <w:spacing w:val="-2"/>
          <w:lang w:val="vi-VN"/>
        </w:rPr>
        <w:t xml:space="preserve"> do UBND tỉnh trình</w:t>
      </w:r>
      <w:r w:rsidR="00036689" w:rsidRPr="0078425B">
        <w:rPr>
          <w:spacing w:val="-2"/>
        </w:rPr>
        <w:t xml:space="preserve">; </w:t>
      </w:r>
      <w:r w:rsidR="00E50635" w:rsidRPr="0078425B">
        <w:rPr>
          <w:spacing w:val="-2"/>
          <w:lang w:val="vi-VN"/>
        </w:rPr>
        <w:t xml:space="preserve">xem xét </w:t>
      </w:r>
      <w:r w:rsidR="00036689" w:rsidRPr="0078425B">
        <w:rPr>
          <w:spacing w:val="-2"/>
        </w:rPr>
        <w:t xml:space="preserve">thẩm tra của Ban </w:t>
      </w:r>
      <w:r w:rsidRPr="0078425B">
        <w:rPr>
          <w:spacing w:val="-2"/>
        </w:rPr>
        <w:t xml:space="preserve">KT-NS </w:t>
      </w:r>
      <w:r w:rsidR="00036689" w:rsidRPr="0078425B">
        <w:rPr>
          <w:spacing w:val="-2"/>
        </w:rPr>
        <w:t>HĐND tỉnh</w:t>
      </w:r>
      <w:r w:rsidR="00581C2C" w:rsidRPr="0078425B">
        <w:rPr>
          <w:noProof/>
          <w:spacing w:val="-2"/>
          <w:lang w:val="vi-VN"/>
        </w:rPr>
        <w:t>.</w:t>
      </w:r>
    </w:p>
    <w:p w14:paraId="55655072" w14:textId="6057AB7A" w:rsidR="008D216D" w:rsidRPr="0078425B" w:rsidRDefault="008D216D" w:rsidP="0078425B">
      <w:pPr>
        <w:pBdr>
          <w:left w:val="dotted" w:sz="4" w:space="0" w:color="FFFFFF"/>
          <w:bottom w:val="dotted" w:sz="4" w:space="0" w:color="FFFFFF"/>
          <w:right w:val="dotted" w:sz="4" w:space="0" w:color="FFFFFF"/>
        </w:pBdr>
        <w:shd w:val="clear" w:color="auto" w:fill="FFFFFF"/>
        <w:spacing w:line="300" w:lineRule="exact"/>
        <w:ind w:firstLine="720"/>
        <w:jc w:val="both"/>
        <w:rPr>
          <w:noProof/>
          <w:spacing w:val="-2"/>
          <w:lang w:val="vi-VN"/>
        </w:rPr>
      </w:pPr>
      <w:r w:rsidRPr="0078425B">
        <w:rPr>
          <w:noProof/>
          <w:spacing w:val="-2"/>
          <w:lang w:val="vi-VN"/>
        </w:rPr>
        <w:t xml:space="preserve">Trên cơ sở các tờ trình của UBND tỉnh, báo cáo thẩm tra của Ban </w:t>
      </w:r>
      <w:r w:rsidR="00CA53B6">
        <w:rPr>
          <w:noProof/>
          <w:spacing w:val="-2"/>
          <w:lang w:val="vi-VN"/>
        </w:rPr>
        <w:t>KT-NS</w:t>
      </w:r>
      <w:r w:rsidRPr="0078425B">
        <w:rPr>
          <w:noProof/>
          <w:spacing w:val="-2"/>
          <w:lang w:val="vi-VN"/>
        </w:rPr>
        <w:t xml:space="preserve"> HĐND tỉnh cùng các ý kiến thảo luận, đánh giá, phân tích tại kỳ họp, các đại biểu </w:t>
      </w:r>
      <w:r w:rsidR="00B1718A" w:rsidRPr="0078425B">
        <w:rPr>
          <w:noProof/>
          <w:spacing w:val="-2"/>
          <w:lang w:val="vi-VN"/>
        </w:rPr>
        <w:t xml:space="preserve">HĐND tỉnh </w:t>
      </w:r>
      <w:r w:rsidRPr="0078425B">
        <w:rPr>
          <w:noProof/>
          <w:spacing w:val="-2"/>
          <w:lang w:val="vi-VN"/>
        </w:rPr>
        <w:t xml:space="preserve">đã biểu quyết thông qua 04 nghị quyết trình tại kỳ họp, bao gồm: </w:t>
      </w:r>
      <w:r w:rsidR="001F4CE7" w:rsidRPr="0078425B">
        <w:rPr>
          <w:noProof/>
          <w:spacing w:val="-2"/>
          <w:lang w:val="vi-VN"/>
        </w:rPr>
        <w:t>Đ</w:t>
      </w:r>
      <w:r w:rsidRPr="0078425B">
        <w:rPr>
          <w:noProof/>
          <w:spacing w:val="-2"/>
          <w:lang w:val="vi-VN"/>
        </w:rPr>
        <w:t xml:space="preserve">iều chỉnh kế hoạch đầu tư công năm 2023 nguồn vốn cân đối ngân sách địa phương; </w:t>
      </w:r>
      <w:r w:rsidR="001F4CE7" w:rsidRPr="0078425B">
        <w:rPr>
          <w:noProof/>
          <w:spacing w:val="-2"/>
          <w:lang w:val="vi-VN"/>
        </w:rPr>
        <w:t>c</w:t>
      </w:r>
      <w:r w:rsidRPr="0078425B">
        <w:rPr>
          <w:noProof/>
          <w:spacing w:val="-2"/>
          <w:lang w:val="vi-VN"/>
        </w:rPr>
        <w:t xml:space="preserve">ho ý kiến đối với dự kiến Kế hoạch đầu tư công nguồn vốn ngân sách nhà nước năm 2024; </w:t>
      </w:r>
      <w:r w:rsidR="001F4CE7" w:rsidRPr="0078425B">
        <w:rPr>
          <w:noProof/>
          <w:spacing w:val="-2"/>
          <w:lang w:val="vi-VN"/>
        </w:rPr>
        <w:t>đ</w:t>
      </w:r>
      <w:r w:rsidRPr="0078425B">
        <w:rPr>
          <w:noProof/>
          <w:spacing w:val="-2"/>
          <w:lang w:val="vi-VN"/>
        </w:rPr>
        <w:t xml:space="preserve">iều chỉnh chủ trương đầu tư Dự án GPMB xây dựng Cảng hàng không Quảng Trị (giai đoạn 1); </w:t>
      </w:r>
      <w:r w:rsidR="001F4CE7" w:rsidRPr="0078425B">
        <w:rPr>
          <w:noProof/>
          <w:spacing w:val="-2"/>
          <w:lang w:val="vi-VN"/>
        </w:rPr>
        <w:t>đ</w:t>
      </w:r>
      <w:r w:rsidRPr="0078425B">
        <w:rPr>
          <w:noProof/>
          <w:spacing w:val="-2"/>
          <w:lang w:val="vi-VN"/>
        </w:rPr>
        <w:t>iều chỉnh chủ trương đầu tư và Dự án Tuyến đường kết nối Cảng hàng không Quảng Trị với Quốc lộ 1.</w:t>
      </w:r>
    </w:p>
    <w:p w14:paraId="78512EE6" w14:textId="04D52C40" w:rsidR="00846233" w:rsidRPr="0078425B" w:rsidRDefault="000E33BF"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lang w:val="vi-VN"/>
        </w:rPr>
      </w:pPr>
      <w:r w:rsidRPr="0078425B">
        <w:rPr>
          <w:b/>
          <w:spacing w:val="-2"/>
        </w:rPr>
        <w:t>C</w:t>
      </w:r>
      <w:r w:rsidR="00846233" w:rsidRPr="0078425B">
        <w:rPr>
          <w:b/>
          <w:spacing w:val="-2"/>
        </w:rPr>
        <w:t>.</w:t>
      </w:r>
      <w:r w:rsidR="00846233" w:rsidRPr="0078425B">
        <w:rPr>
          <w:spacing w:val="-2"/>
        </w:rPr>
        <w:t xml:space="preserve"> </w:t>
      </w:r>
      <w:r w:rsidR="00846233" w:rsidRPr="0078425B">
        <w:rPr>
          <w:b/>
          <w:spacing w:val="-2"/>
        </w:rPr>
        <w:t xml:space="preserve">KẾT QUẢ </w:t>
      </w:r>
      <w:r w:rsidR="00846233" w:rsidRPr="0078425B">
        <w:rPr>
          <w:b/>
          <w:bCs/>
          <w:spacing w:val="-2"/>
          <w:lang w:val="af-ZA"/>
        </w:rPr>
        <w:t xml:space="preserve">KỲ HỌP THỨ </w:t>
      </w:r>
      <w:r w:rsidR="00103A96" w:rsidRPr="0078425B">
        <w:rPr>
          <w:b/>
          <w:bCs/>
          <w:spacing w:val="-2"/>
          <w:lang w:val="vi-VN"/>
        </w:rPr>
        <w:t>20</w:t>
      </w:r>
    </w:p>
    <w:p w14:paraId="34FE214F" w14:textId="04C048CE" w:rsidR="001F4CE7" w:rsidRPr="0078425B" w:rsidRDefault="008D216D" w:rsidP="0078425B">
      <w:pPr>
        <w:pBdr>
          <w:left w:val="dotted" w:sz="4" w:space="0" w:color="FFFFFF"/>
          <w:bottom w:val="dotted" w:sz="4" w:space="0" w:color="FFFFFF"/>
          <w:right w:val="dotted" w:sz="4" w:space="0" w:color="FFFFFF"/>
        </w:pBdr>
        <w:shd w:val="clear" w:color="auto" w:fill="FFFFFF"/>
        <w:spacing w:line="300" w:lineRule="exact"/>
        <w:ind w:firstLine="720"/>
        <w:jc w:val="both"/>
        <w:rPr>
          <w:noProof/>
          <w:spacing w:val="-2"/>
          <w:lang w:val="vi-VN"/>
        </w:rPr>
      </w:pPr>
      <w:r w:rsidRPr="0078425B">
        <w:rPr>
          <w:spacing w:val="-2"/>
          <w:lang w:val="vi-VN"/>
        </w:rPr>
        <w:t>Buổi sáng</w:t>
      </w:r>
      <w:r w:rsidR="00A045EA" w:rsidRPr="0078425B">
        <w:rPr>
          <w:spacing w:val="-2"/>
          <w:lang w:val="vi-VN"/>
        </w:rPr>
        <w:t xml:space="preserve"> n</w:t>
      </w:r>
      <w:r w:rsidR="00A045EA" w:rsidRPr="0078425B">
        <w:rPr>
          <w:spacing w:val="-2"/>
        </w:rPr>
        <w:t xml:space="preserve">gày </w:t>
      </w:r>
      <w:r w:rsidRPr="0078425B">
        <w:rPr>
          <w:spacing w:val="-2"/>
          <w:lang w:val="vi-VN"/>
        </w:rPr>
        <w:t>24</w:t>
      </w:r>
      <w:r w:rsidR="00A045EA" w:rsidRPr="0078425B">
        <w:rPr>
          <w:spacing w:val="-2"/>
        </w:rPr>
        <w:t>/</w:t>
      </w:r>
      <w:r w:rsidRPr="0078425B">
        <w:rPr>
          <w:spacing w:val="-2"/>
          <w:lang w:val="vi-VN"/>
        </w:rPr>
        <w:t>10</w:t>
      </w:r>
      <w:r w:rsidR="00A045EA" w:rsidRPr="0078425B">
        <w:rPr>
          <w:spacing w:val="-2"/>
        </w:rPr>
        <w:t xml:space="preserve">/2023, HĐND tỉnh đã tổ chức kỳ họp thứ </w:t>
      </w:r>
      <w:r w:rsidRPr="0078425B">
        <w:rPr>
          <w:spacing w:val="-2"/>
          <w:lang w:val="vi-VN"/>
        </w:rPr>
        <w:t>20</w:t>
      </w:r>
      <w:r w:rsidR="00A045EA" w:rsidRPr="0078425B">
        <w:rPr>
          <w:spacing w:val="-2"/>
        </w:rPr>
        <w:t xml:space="preserve"> (kỳ họp chuyên đề). </w:t>
      </w:r>
      <w:r w:rsidR="00A045EA" w:rsidRPr="0078425B">
        <w:rPr>
          <w:noProof/>
          <w:spacing w:val="-2"/>
          <w:lang w:val="vi-VN"/>
        </w:rPr>
        <w:t>Tham dự kỳ họp có 4</w:t>
      </w:r>
      <w:r w:rsidRPr="0078425B">
        <w:rPr>
          <w:noProof/>
          <w:spacing w:val="-2"/>
          <w:lang w:val="vi-VN"/>
        </w:rPr>
        <w:t>5</w:t>
      </w:r>
      <w:r w:rsidR="00A045EA" w:rsidRPr="0078425B">
        <w:rPr>
          <w:noProof/>
          <w:spacing w:val="-2"/>
          <w:lang w:val="vi-VN"/>
        </w:rPr>
        <w:t>/49 đại biểu HĐND tỉnh.</w:t>
      </w:r>
      <w:r w:rsidR="00A045EA" w:rsidRPr="0078425B">
        <w:rPr>
          <w:spacing w:val="-2"/>
          <w:lang w:val="sv-SE"/>
        </w:rPr>
        <w:t xml:space="preserve"> </w:t>
      </w:r>
      <w:r w:rsidR="00B1718A" w:rsidRPr="0078425B">
        <w:rPr>
          <w:spacing w:val="-2"/>
        </w:rPr>
        <w:t xml:space="preserve">HĐND tỉnh đã xem xét </w:t>
      </w:r>
      <w:r w:rsidR="00B1718A" w:rsidRPr="0078425B">
        <w:rPr>
          <w:spacing w:val="-2"/>
          <w:lang w:val="de-DE"/>
        </w:rPr>
        <w:t xml:space="preserve">Tờ trình chung </w:t>
      </w:r>
      <w:r w:rsidR="00B1718A" w:rsidRPr="0078425B">
        <w:rPr>
          <w:spacing w:val="-2"/>
          <w:lang w:val="vi-VN"/>
        </w:rPr>
        <w:t xml:space="preserve">của UBND tỉnh </w:t>
      </w:r>
      <w:r w:rsidR="00B1718A" w:rsidRPr="0078425B">
        <w:rPr>
          <w:spacing w:val="-2"/>
          <w:lang w:val="de-DE"/>
        </w:rPr>
        <w:t xml:space="preserve">về nội dung trình kỳ họp thứ 20; Báo cáo </w:t>
      </w:r>
      <w:r w:rsidR="00B1718A" w:rsidRPr="0078425B">
        <w:rPr>
          <w:spacing w:val="-2"/>
          <w:lang w:val="vi-VN"/>
        </w:rPr>
        <w:t xml:space="preserve">của UBND tỉnh về </w:t>
      </w:r>
      <w:r w:rsidR="00B1718A" w:rsidRPr="0078425B">
        <w:rPr>
          <w:bCs/>
          <w:spacing w:val="-2"/>
          <w:lang w:val="en-AU"/>
        </w:rPr>
        <w:t>đánh giá giữa kỳ và dự kiến phương án tổng thể điều chỉnh kế hoạch đầu tư công trung hạn giai đoạn 2021-2025 của tỉnh và tình hình tiến độ xây dựng Quy hoạch tỉnh Quảng Trị thời kỳ</w:t>
      </w:r>
      <w:r w:rsidR="00CA53B6">
        <w:rPr>
          <w:bCs/>
          <w:spacing w:val="-2"/>
          <w:lang w:val="en-AU"/>
        </w:rPr>
        <w:t xml:space="preserve"> 2021-</w:t>
      </w:r>
      <w:r w:rsidR="00B1718A" w:rsidRPr="0078425B">
        <w:rPr>
          <w:bCs/>
          <w:spacing w:val="-2"/>
          <w:lang w:val="en-AU"/>
        </w:rPr>
        <w:t>2030, tầm nhìn đến 2050</w:t>
      </w:r>
      <w:r w:rsidR="00B1718A" w:rsidRPr="0078425B">
        <w:rPr>
          <w:spacing w:val="-2"/>
        </w:rPr>
        <w:t xml:space="preserve">; </w:t>
      </w:r>
      <w:r w:rsidR="00B1718A" w:rsidRPr="0078425B">
        <w:rPr>
          <w:spacing w:val="-2"/>
          <w:lang w:val="vi-VN"/>
        </w:rPr>
        <w:t xml:space="preserve">xem xét </w:t>
      </w:r>
      <w:r w:rsidR="00B1718A" w:rsidRPr="0078425B">
        <w:rPr>
          <w:spacing w:val="-2"/>
        </w:rPr>
        <w:t>thẩm tra của Ban KT-NS</w:t>
      </w:r>
      <w:r w:rsidR="00B1718A" w:rsidRPr="0078425B">
        <w:rPr>
          <w:spacing w:val="-2"/>
          <w:lang w:val="vi-VN"/>
        </w:rPr>
        <w:t>,</w:t>
      </w:r>
      <w:r w:rsidR="00B1718A" w:rsidRPr="0078425B">
        <w:rPr>
          <w:spacing w:val="-2"/>
          <w:lang w:val="de-DE"/>
        </w:rPr>
        <w:t xml:space="preserve"> Ban VH - XH </w:t>
      </w:r>
      <w:r w:rsidR="00B1718A" w:rsidRPr="0078425B">
        <w:rPr>
          <w:spacing w:val="-2"/>
          <w:lang w:val="vi-VN"/>
        </w:rPr>
        <w:t xml:space="preserve">và </w:t>
      </w:r>
      <w:r w:rsidR="00B1718A" w:rsidRPr="0078425B">
        <w:rPr>
          <w:spacing w:val="-2"/>
          <w:lang w:val="de-DE"/>
        </w:rPr>
        <w:t xml:space="preserve">Ban Dân tộc </w:t>
      </w:r>
      <w:r w:rsidR="00B1718A" w:rsidRPr="0078425B">
        <w:rPr>
          <w:spacing w:val="-2"/>
        </w:rPr>
        <w:t>HĐND tỉnh</w:t>
      </w:r>
      <w:r w:rsidR="00B1718A" w:rsidRPr="0078425B">
        <w:rPr>
          <w:noProof/>
          <w:spacing w:val="-2"/>
          <w:lang w:val="vi-VN"/>
        </w:rPr>
        <w:t xml:space="preserve">. </w:t>
      </w:r>
    </w:p>
    <w:p w14:paraId="01966607" w14:textId="3AA75F9F" w:rsidR="00C541EE" w:rsidRPr="0078425B" w:rsidRDefault="00B1718A"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shd w:val="clear" w:color="auto" w:fill="FFFFFF"/>
          <w:lang w:val="vi-VN"/>
        </w:rPr>
      </w:pPr>
      <w:r w:rsidRPr="0078425B">
        <w:rPr>
          <w:noProof/>
          <w:spacing w:val="-2"/>
          <w:lang w:val="vi-VN"/>
        </w:rPr>
        <w:t xml:space="preserve">Trên cơ sở </w:t>
      </w:r>
      <w:r w:rsidRPr="0078425B">
        <w:rPr>
          <w:spacing w:val="-2"/>
          <w:lang w:val="de-DE"/>
        </w:rPr>
        <w:t xml:space="preserve">Tờ trình chung </w:t>
      </w:r>
      <w:r w:rsidRPr="0078425B">
        <w:rPr>
          <w:spacing w:val="-2"/>
          <w:lang w:val="vi-VN"/>
        </w:rPr>
        <w:t>của UBND tỉnh</w:t>
      </w:r>
      <w:r w:rsidRPr="0078425B">
        <w:rPr>
          <w:noProof/>
          <w:spacing w:val="-2"/>
          <w:lang w:val="vi-VN"/>
        </w:rPr>
        <w:t xml:space="preserve">, báo cáo thẩm tra </w:t>
      </w:r>
      <w:r w:rsidRPr="0078425B">
        <w:rPr>
          <w:spacing w:val="-2"/>
        </w:rPr>
        <w:t>của Ban KT-NS</w:t>
      </w:r>
      <w:r w:rsidRPr="0078425B">
        <w:rPr>
          <w:spacing w:val="-2"/>
          <w:lang w:val="vi-VN"/>
        </w:rPr>
        <w:t>,</w:t>
      </w:r>
      <w:r w:rsidRPr="0078425B">
        <w:rPr>
          <w:spacing w:val="-2"/>
          <w:lang w:val="de-DE"/>
        </w:rPr>
        <w:t xml:space="preserve"> Ban VH - XH </w:t>
      </w:r>
      <w:r w:rsidRPr="0078425B">
        <w:rPr>
          <w:spacing w:val="-2"/>
          <w:lang w:val="vi-VN"/>
        </w:rPr>
        <w:t xml:space="preserve">và </w:t>
      </w:r>
      <w:r w:rsidRPr="0078425B">
        <w:rPr>
          <w:spacing w:val="-2"/>
          <w:lang w:val="de-DE"/>
        </w:rPr>
        <w:t xml:space="preserve">Ban Dân tộc </w:t>
      </w:r>
      <w:r w:rsidRPr="0078425B">
        <w:rPr>
          <w:spacing w:val="-2"/>
        </w:rPr>
        <w:t>HĐND tỉnh</w:t>
      </w:r>
      <w:r w:rsidRPr="0078425B">
        <w:rPr>
          <w:noProof/>
          <w:spacing w:val="-2"/>
          <w:lang w:val="vi-VN"/>
        </w:rPr>
        <w:t xml:space="preserve"> cùng toàn thể đại biểu HĐND tỉnh dự họp đã </w:t>
      </w:r>
      <w:r w:rsidR="001F4CE7" w:rsidRPr="0078425B">
        <w:rPr>
          <w:bCs/>
          <w:spacing w:val="-2"/>
          <w:shd w:val="clear" w:color="auto" w:fill="FFFFFF"/>
        </w:rPr>
        <w:t>tán thành</w:t>
      </w:r>
      <w:r w:rsidR="001F4CE7" w:rsidRPr="0078425B">
        <w:rPr>
          <w:bCs/>
          <w:spacing w:val="-2"/>
          <w:shd w:val="clear" w:color="auto" w:fill="FFFFFF"/>
          <w:lang w:val="vi-VN"/>
        </w:rPr>
        <w:t xml:space="preserve">, </w:t>
      </w:r>
      <w:r w:rsidR="001F4CE7" w:rsidRPr="0078425B">
        <w:rPr>
          <w:spacing w:val="-2"/>
          <w:lang w:val="vi-VN"/>
        </w:rPr>
        <w:t xml:space="preserve">thống nhất ý kiến kết luận của </w:t>
      </w:r>
      <w:r w:rsidR="001F4CE7" w:rsidRPr="0078425B">
        <w:rPr>
          <w:spacing w:val="-2"/>
          <w:lang w:val="de-DE"/>
        </w:rPr>
        <w:t>Chủ tọa kỳ họp</w:t>
      </w:r>
      <w:r w:rsidRPr="0078425B">
        <w:rPr>
          <w:noProof/>
          <w:spacing w:val="-2"/>
          <w:lang w:val="vi-VN"/>
        </w:rPr>
        <w:t xml:space="preserve">, biểu quyết thông qua </w:t>
      </w:r>
      <w:r w:rsidR="001F4CE7" w:rsidRPr="0078425B">
        <w:rPr>
          <w:noProof/>
          <w:spacing w:val="-2"/>
          <w:lang w:val="vi-VN"/>
        </w:rPr>
        <w:t>20</w:t>
      </w:r>
      <w:r w:rsidRPr="0078425B">
        <w:rPr>
          <w:noProof/>
          <w:spacing w:val="-2"/>
          <w:lang w:val="vi-VN"/>
        </w:rPr>
        <w:t xml:space="preserve"> nghị quyết trình tại kỳ họp, bao gồm: </w:t>
      </w:r>
      <w:r w:rsidR="001F4CE7" w:rsidRPr="0078425B">
        <w:rPr>
          <w:noProof/>
          <w:spacing w:val="-2"/>
          <w:lang w:val="vi-VN"/>
        </w:rPr>
        <w:t>C</w:t>
      </w:r>
      <w:r w:rsidR="001F4CE7" w:rsidRPr="0078425B">
        <w:rPr>
          <w:spacing w:val="-2"/>
          <w:shd w:val="clear" w:color="auto" w:fill="FFFFFF"/>
        </w:rPr>
        <w:t>ho ý kiến về dự kiến điều chỉnh kế hoạch đầu tư công trung hạn giai đoạn 2021-2025 nguồn vốn Ngân sách Trung ương</w:t>
      </w:r>
      <w:r w:rsidR="001F4CE7" w:rsidRPr="0078425B">
        <w:rPr>
          <w:spacing w:val="-2"/>
          <w:shd w:val="clear" w:color="auto" w:fill="FFFFFF"/>
          <w:lang w:val="vi-VN"/>
        </w:rPr>
        <w:t xml:space="preserve">; </w:t>
      </w:r>
      <w:r w:rsidR="001F4CE7" w:rsidRPr="0078425B">
        <w:rPr>
          <w:spacing w:val="-2"/>
          <w:lang w:val="vi-VN"/>
        </w:rPr>
        <w:t>đ</w:t>
      </w:r>
      <w:r w:rsidR="001F4CE7" w:rsidRPr="0078425B">
        <w:rPr>
          <w:spacing w:val="-2"/>
        </w:rPr>
        <w:t xml:space="preserve">iều chỉnh kế hoạch đầu tư công trung hạn giai </w:t>
      </w:r>
      <w:r w:rsidR="001F4CE7" w:rsidRPr="0078425B">
        <w:rPr>
          <w:spacing w:val="-2"/>
          <w:shd w:val="clear" w:color="auto" w:fill="FFFFFF"/>
        </w:rPr>
        <w:t xml:space="preserve">đoạn </w:t>
      </w:r>
      <w:r w:rsidR="001F4CE7" w:rsidRPr="0078425B">
        <w:rPr>
          <w:spacing w:val="-2"/>
        </w:rPr>
        <w:t xml:space="preserve">2021-2025 nguồn vốn cân đối ngân sách địa phương; </w:t>
      </w:r>
      <w:r w:rsidR="001F4CE7" w:rsidRPr="0078425B">
        <w:rPr>
          <w:spacing w:val="-2"/>
          <w:lang w:val="vi-VN"/>
        </w:rPr>
        <w:t>b</w:t>
      </w:r>
      <w:r w:rsidR="001F4CE7" w:rsidRPr="0078425B">
        <w:rPr>
          <w:spacing w:val="-2"/>
        </w:rPr>
        <w:t xml:space="preserve">ổ sung kế hoạch vốn đầu tư phát triển giai đoạn 2021-2025 thực hiện Chương trình MTQG xây dựng nông thôn mới; </w:t>
      </w:r>
      <w:r w:rsidR="001F4CE7" w:rsidRPr="0078425B">
        <w:rPr>
          <w:spacing w:val="-2"/>
          <w:shd w:val="clear" w:color="auto" w:fill="FFFFFF"/>
        </w:rPr>
        <w:t xml:space="preserve">điều chỉnh kế hoạch đầu tư công năm 2023 nguồn vốn cân đối ngân sách địa phương; </w:t>
      </w:r>
      <w:r w:rsidR="001F4CE7" w:rsidRPr="0078425B">
        <w:rPr>
          <w:spacing w:val="-2"/>
        </w:rPr>
        <w:t xml:space="preserve">điều chỉnh kế hoạch năm 2022 </w:t>
      </w:r>
      <w:r w:rsidR="001F4CE7" w:rsidRPr="0078425B">
        <w:rPr>
          <w:spacing w:val="-2"/>
        </w:rPr>
        <w:lastRenderedPageBreak/>
        <w:t>kéo dài sang năm 2023 và điều chỉnh dự toán kế hoạch năm 2023 nguồn thu đấu giá quyền sử dụng đất của tỉnh (thu từ đấu giá, đấu thầu các khu đất cho nhà đầu tư sử dụng); giao danh mục và mức vốn năm 2023 từ nguồn vượt thu đấu giá quyền sử dụng đất tại Khu Kinh tế thương mại đặc biệt Lao Bảo năm 2022 do ban quản lý Khu Kinh tế tỉnh làm chủ đầu tư</w:t>
      </w:r>
      <w:r w:rsidR="001F4CE7" w:rsidRPr="0078425B">
        <w:rPr>
          <w:spacing w:val="-2"/>
          <w:lang w:val="vi-VN"/>
        </w:rPr>
        <w:t xml:space="preserve">; </w:t>
      </w:r>
      <w:r w:rsidR="001F4CE7" w:rsidRPr="0078425B">
        <w:rPr>
          <w:spacing w:val="-2"/>
        </w:rPr>
        <w:t>cam kết tăng vốn đối ứng trong Kế hoạch đầu tư công trung hạn ngân sách địa phương giai đoạn 2021-2025 cho dự án Sửa chữa và nâng cao an toàn đập (WB8) tỉnh Quảng Trị</w:t>
      </w:r>
      <w:r w:rsidR="001F4CE7" w:rsidRPr="0078425B">
        <w:rPr>
          <w:spacing w:val="-2"/>
          <w:lang w:val="vi-VN"/>
        </w:rPr>
        <w:t xml:space="preserve">; </w:t>
      </w:r>
      <w:r w:rsidR="001F4CE7" w:rsidRPr="0078425B">
        <w:rPr>
          <w:bCs/>
          <w:spacing w:val="-2"/>
          <w:lang w:val="en-AU"/>
        </w:rPr>
        <w:t>điều chỉnh cơ cấu nguồn vốn trong chủ trương đầu tư Dự án Tuyến đường kết nối cảng hàng không Quảng Trị với Quốc lộ 1; điều chỉnh chủ trương đầu tư dự án: Giải phóng mặt bằng xây dựng Cảng hàng không Quảng Trị (giai đoạn 1)</w:t>
      </w:r>
      <w:r w:rsidR="001F4CE7" w:rsidRPr="0078425B">
        <w:rPr>
          <w:bCs/>
          <w:spacing w:val="-2"/>
          <w:lang w:val="vi-VN"/>
        </w:rPr>
        <w:t xml:space="preserve">; </w:t>
      </w:r>
      <w:r w:rsidR="001F4CE7" w:rsidRPr="0078425B">
        <w:rPr>
          <w:spacing w:val="-2"/>
        </w:rPr>
        <w:t>điều chỉnh chủ trương đầu tư dự án: Trang thiết bị dạy học Trường THPT Chuyên Lê Quý Đôn</w:t>
      </w:r>
      <w:r w:rsidR="001F4CE7" w:rsidRPr="0078425B">
        <w:rPr>
          <w:spacing w:val="-2"/>
          <w:lang w:val="vi-VN"/>
        </w:rPr>
        <w:t xml:space="preserve">; </w:t>
      </w:r>
      <w:r w:rsidR="001F4CE7" w:rsidRPr="0078425B">
        <w:rPr>
          <w:bCs/>
          <w:spacing w:val="-2"/>
          <w:lang w:val="en-AU"/>
        </w:rPr>
        <w:t>đ</w:t>
      </w:r>
      <w:r w:rsidR="001F4CE7" w:rsidRPr="0078425B">
        <w:rPr>
          <w:spacing w:val="-2"/>
          <w:lang w:val="en-GB"/>
        </w:rPr>
        <w:t>iều chỉnh chủ trương đầu tư d</w:t>
      </w:r>
      <w:r w:rsidR="001F4CE7" w:rsidRPr="0078425B">
        <w:rPr>
          <w:spacing w:val="-2"/>
        </w:rPr>
        <w:t xml:space="preserve">ự án: Nâng cấp cơ sở vật chất ngành y tế tỉnh Quảng Trị, sử dụng vốn ODA của chính phủ Italia; </w:t>
      </w:r>
      <w:r w:rsidR="001F4CE7" w:rsidRPr="0078425B">
        <w:rPr>
          <w:spacing w:val="-2"/>
          <w:shd w:val="clear" w:color="auto" w:fill="FFFFFF"/>
        </w:rPr>
        <w:t xml:space="preserve">điều chỉnh chủ trương đầu tư dự án: Đầu tư xây  mới, nâng cấp, cải tạo Trung tâm kiểm soát bệnh tật (CDC) tỉnh Quảng Trị, 09 Trung tâm y tế tuyến huyện và 07 trạm y tế tuyến xã, tỉnh Quảng Trị; </w:t>
      </w:r>
      <w:r w:rsidR="001F4CE7" w:rsidRPr="0078425B">
        <w:rPr>
          <w:spacing w:val="-2"/>
        </w:rPr>
        <w:t>đ</w:t>
      </w:r>
      <w:r w:rsidR="001F4CE7" w:rsidRPr="0078425B">
        <w:rPr>
          <w:spacing w:val="-2"/>
          <w:lang w:val="en-GB"/>
        </w:rPr>
        <w:t xml:space="preserve">iều chỉnh chủ trương đầu tư dự án: Đầu tư cơ sở vật chất, mua sắm trang thiết bị y tế tuyến tỉnh, Hạng mục: Trung tâm tâm thần kinh và hệ thống thiết bị xạ trị; </w:t>
      </w:r>
      <w:r w:rsidR="001F4CE7" w:rsidRPr="0078425B">
        <w:rPr>
          <w:spacing w:val="-2"/>
        </w:rPr>
        <w:t>điều chỉnh chủ trương đầu tư dự án: “Xây dựng cơ sở hạ tầng thích ứng với biến đổi khi hậu cho đồng bào dân tộc thiểu số (CRIEM) Dự án thành phần tỉnh Quảng Trị</w:t>
      </w:r>
      <w:r w:rsidR="001F4CE7" w:rsidRPr="0078425B">
        <w:rPr>
          <w:spacing w:val="-2"/>
          <w:lang w:val="vi-VN"/>
        </w:rPr>
        <w:t xml:space="preserve">; </w:t>
      </w:r>
      <w:r w:rsidR="001F4CE7" w:rsidRPr="0078425B">
        <w:rPr>
          <w:spacing w:val="-2"/>
        </w:rPr>
        <w:t>điều chỉnh chủ trương đầu tư dự án” hạ tầng cơ bản cho phát triển toàn diện các tỉnh Nghệ An, Hà</w:t>
      </w:r>
      <w:r w:rsidR="00CA53B6">
        <w:rPr>
          <w:spacing w:val="-2"/>
        </w:rPr>
        <w:t xml:space="preserve"> Tĩnh, Quảng Bình và Quảng Trị”</w:t>
      </w:r>
      <w:r w:rsidR="001F4CE7" w:rsidRPr="0078425B">
        <w:rPr>
          <w:spacing w:val="-2"/>
          <w:lang w:val="vi-VN"/>
        </w:rPr>
        <w:t>-</w:t>
      </w:r>
      <w:r w:rsidR="001F4CE7" w:rsidRPr="0078425B">
        <w:rPr>
          <w:spacing w:val="-2"/>
        </w:rPr>
        <w:t>Tiểu dự án tỉnh Quảng Trị; thông qua danh mục dự án cần thu hồi đất dự án có sử dụng đất trồng lúa vào các mục đích khác trong năm 2023</w:t>
      </w:r>
      <w:r w:rsidR="001F4CE7" w:rsidRPr="0078425B">
        <w:rPr>
          <w:spacing w:val="-2"/>
          <w:lang w:val="vi-VN"/>
        </w:rPr>
        <w:t xml:space="preserve">; </w:t>
      </w:r>
      <w:r w:rsidR="001F4CE7" w:rsidRPr="0078425B">
        <w:rPr>
          <w:spacing w:val="-2"/>
        </w:rPr>
        <w:t xml:space="preserve">quyết định chủ trương chuyển đổi mục đích sử dụng rừng để thực hiện các dự án đầu tư phát triển </w:t>
      </w:r>
      <w:r w:rsidR="00CA53B6">
        <w:rPr>
          <w:spacing w:val="-2"/>
        </w:rPr>
        <w:t>KT-XH</w:t>
      </w:r>
      <w:r w:rsidR="001F4CE7" w:rsidRPr="0078425B">
        <w:rPr>
          <w:spacing w:val="-2"/>
        </w:rPr>
        <w:t xml:space="preserve"> trên địa bàn tỉnh</w:t>
      </w:r>
      <w:r w:rsidR="001F4CE7" w:rsidRPr="0078425B">
        <w:rPr>
          <w:spacing w:val="-2"/>
          <w:lang w:val="vi-VN"/>
        </w:rPr>
        <w:t xml:space="preserve">; </w:t>
      </w:r>
      <w:r w:rsidR="001F4CE7" w:rsidRPr="0078425B">
        <w:rPr>
          <w:spacing w:val="-2"/>
        </w:rPr>
        <w:t>điều chỉnh quy hoạch thăm dò, khai thác khoáng sản trên địa bàn tỉnh Quảng Trị giai đoạn đến năm 2030</w:t>
      </w:r>
      <w:r w:rsidR="001F4CE7" w:rsidRPr="0078425B">
        <w:rPr>
          <w:spacing w:val="-2"/>
          <w:lang w:val="vi-VN"/>
        </w:rPr>
        <w:t>; q</w:t>
      </w:r>
      <w:r w:rsidR="001F4CE7" w:rsidRPr="0078425B">
        <w:rPr>
          <w:spacing w:val="-2"/>
        </w:rPr>
        <w:t>uy định về điều kiện diện tích nhà ở tối thiểu để đăng ký thường trú tại chổ ở hợp pháp do thuê, mượn, ở nhờ trên địa bàn tỉnh Quảng Trị</w:t>
      </w:r>
      <w:r w:rsidR="001F4CE7" w:rsidRPr="0078425B">
        <w:rPr>
          <w:spacing w:val="-2"/>
          <w:lang w:val="vi-VN"/>
        </w:rPr>
        <w:t>.</w:t>
      </w:r>
      <w:r w:rsidR="001F4CE7" w:rsidRPr="0078425B">
        <w:rPr>
          <w:spacing w:val="-2"/>
        </w:rPr>
        <w:t>Nghị quyết về chấp thuận phương án vay và trả nợ vốn vay dự án: Phát triển đô thị ven biển miền trung hướng đến tăng trưởng xanh và ứng phó biển đối khí hậu thành phố Đông Hà, vay vốn của cơ quan phát triển (AFD)</w:t>
      </w:r>
      <w:r w:rsidR="001F4CE7" w:rsidRPr="0078425B">
        <w:rPr>
          <w:spacing w:val="-2"/>
          <w:lang w:val="vi-VN"/>
        </w:rPr>
        <w:t>.</w:t>
      </w:r>
    </w:p>
    <w:p w14:paraId="124EED73" w14:textId="1623D3E7" w:rsidR="00C541EE" w:rsidRPr="0078425B" w:rsidRDefault="00C541EE"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shd w:val="clear" w:color="auto" w:fill="FFFFFF"/>
          <w:lang w:val="vi-VN"/>
        </w:rPr>
      </w:pPr>
      <w:r w:rsidRPr="0078425B">
        <w:rPr>
          <w:spacing w:val="-2"/>
        </w:rPr>
        <w:t xml:space="preserve">Tại kỳ họp này, HĐND tỉnh đã biểu quyết </w:t>
      </w:r>
      <w:r w:rsidRPr="0078425B">
        <w:rPr>
          <w:spacing w:val="-2"/>
          <w:lang w:val="vi-VN"/>
        </w:rPr>
        <w:t>thông qua 02 n</w:t>
      </w:r>
      <w:r w:rsidRPr="0078425B">
        <w:rPr>
          <w:spacing w:val="-2"/>
          <w:lang w:val="de-DE"/>
        </w:rPr>
        <w:t>ghị quyết</w:t>
      </w:r>
      <w:r w:rsidRPr="0078425B">
        <w:rPr>
          <w:spacing w:val="-2"/>
          <w:lang w:val="vi-VN"/>
        </w:rPr>
        <w:t>:</w:t>
      </w:r>
      <w:r w:rsidRPr="0078425B">
        <w:rPr>
          <w:spacing w:val="-2"/>
          <w:lang w:val="de-DE"/>
        </w:rPr>
        <w:t xml:space="preserve"> </w:t>
      </w:r>
      <w:r w:rsidRPr="0078425B">
        <w:rPr>
          <w:spacing w:val="-2"/>
          <w:lang w:val="vi-VN"/>
        </w:rPr>
        <w:t>M</w:t>
      </w:r>
      <w:r w:rsidRPr="0078425B">
        <w:rPr>
          <w:spacing w:val="-2"/>
        </w:rPr>
        <w:t xml:space="preserve">iễn nhiệm Phó Chủ tịch </w:t>
      </w:r>
      <w:r w:rsidRPr="0078425B">
        <w:rPr>
          <w:spacing w:val="-2"/>
          <w:lang w:val="vi-VN"/>
        </w:rPr>
        <w:t>HĐND</w:t>
      </w:r>
      <w:r w:rsidRPr="0078425B">
        <w:rPr>
          <w:spacing w:val="-2"/>
        </w:rPr>
        <w:t xml:space="preserve"> tỉnh khóa VIII, nhiệm kỳ 2021</w:t>
      </w:r>
      <w:r w:rsidRPr="0078425B">
        <w:rPr>
          <w:spacing w:val="-2"/>
          <w:lang w:val="vi-VN"/>
        </w:rPr>
        <w:t>-</w:t>
      </w:r>
      <w:r w:rsidRPr="0078425B">
        <w:rPr>
          <w:spacing w:val="-2"/>
        </w:rPr>
        <w:t>2026</w:t>
      </w:r>
      <w:r w:rsidRPr="0078425B">
        <w:rPr>
          <w:spacing w:val="-2"/>
          <w:lang w:val="de-DE"/>
        </w:rPr>
        <w:t xml:space="preserve"> </w:t>
      </w:r>
      <w:r w:rsidR="00CA53B6">
        <w:rPr>
          <w:spacing w:val="-2"/>
        </w:rPr>
        <w:t>đối với ông Lê Quang Chiến</w:t>
      </w:r>
      <w:r w:rsidRPr="0078425B">
        <w:rPr>
          <w:spacing w:val="-2"/>
          <w:lang w:val="vi-VN"/>
        </w:rPr>
        <w:t>-</w:t>
      </w:r>
      <w:r w:rsidRPr="0078425B">
        <w:rPr>
          <w:spacing w:val="-2"/>
        </w:rPr>
        <w:t>UVTV</w:t>
      </w:r>
      <w:r w:rsidRPr="0078425B">
        <w:rPr>
          <w:spacing w:val="-2"/>
          <w:lang w:val="vi-VN"/>
        </w:rPr>
        <w:t xml:space="preserve">TU, </w:t>
      </w:r>
      <w:r w:rsidRPr="0078425B">
        <w:rPr>
          <w:spacing w:val="-2"/>
        </w:rPr>
        <w:t xml:space="preserve">đại biểu HĐND tỉnh khóa VIII do được phân công giữ chức vụ Bí thư Thành ủy Đông Hà nhiệm kỳ 2020-2025; </w:t>
      </w:r>
      <w:r w:rsidRPr="0078425B">
        <w:rPr>
          <w:spacing w:val="-2"/>
          <w:lang w:val="de-DE"/>
        </w:rPr>
        <w:t xml:space="preserve">xác nhận kết quả bầu </w:t>
      </w:r>
      <w:r w:rsidRPr="0078425B">
        <w:rPr>
          <w:spacing w:val="-2"/>
        </w:rPr>
        <w:t xml:space="preserve">Phó </w:t>
      </w:r>
      <w:r w:rsidRPr="0078425B">
        <w:rPr>
          <w:spacing w:val="-2"/>
          <w:lang w:val="vi-VN"/>
        </w:rPr>
        <w:t>Chủ tịch HĐND tỉnh khóa VIII, nhiệm kỳ 2021-2026</w:t>
      </w:r>
      <w:r w:rsidRPr="0078425B">
        <w:rPr>
          <w:spacing w:val="-2"/>
          <w:lang w:val="de-DE"/>
        </w:rPr>
        <w:t xml:space="preserve"> đối với</w:t>
      </w:r>
      <w:r w:rsidRPr="0078425B">
        <w:rPr>
          <w:spacing w:val="-2"/>
          <w:lang w:val="vi-VN"/>
        </w:rPr>
        <w:t xml:space="preserve"> ô</w:t>
      </w:r>
      <w:r w:rsidRPr="0078425B">
        <w:rPr>
          <w:spacing w:val="-2"/>
        </w:rPr>
        <w:t>ng Nguyễn Chiến Th</w:t>
      </w:r>
      <w:r w:rsidR="00CA53B6">
        <w:rPr>
          <w:spacing w:val="-2"/>
        </w:rPr>
        <w:t>ắng-</w:t>
      </w:r>
      <w:r w:rsidRPr="0078425B">
        <w:rPr>
          <w:spacing w:val="-2"/>
        </w:rPr>
        <w:t>UVTV</w:t>
      </w:r>
      <w:r w:rsidRPr="0078425B">
        <w:rPr>
          <w:spacing w:val="-2"/>
          <w:lang w:val="vi-VN"/>
        </w:rPr>
        <w:t>TU</w:t>
      </w:r>
      <w:r w:rsidRPr="0078425B">
        <w:rPr>
          <w:spacing w:val="-2"/>
        </w:rPr>
        <w:t>, Phó Bí thư Đảng đoàn HĐND tỉnh, đại biểu HĐND tỉnh khóa VIII được bầu giữ chức Phó Chủ tịch HĐND tỉnh khóa VIII, nhiệm kỳ 2021 -2026.</w:t>
      </w:r>
    </w:p>
    <w:p w14:paraId="5765057A" w14:textId="1B3318E6" w:rsidR="00E64F88" w:rsidRPr="0078425B" w:rsidRDefault="000E33BF"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shd w:val="clear" w:color="auto" w:fill="FFFFFF"/>
          <w:lang w:val="vi-VN"/>
        </w:rPr>
      </w:pPr>
      <w:r w:rsidRPr="0078425B">
        <w:rPr>
          <w:b/>
          <w:bCs/>
          <w:spacing w:val="-2"/>
          <w:lang w:val="sv-SE"/>
        </w:rPr>
        <w:t>D</w:t>
      </w:r>
      <w:r w:rsidR="00E64F88" w:rsidRPr="0078425B">
        <w:rPr>
          <w:b/>
          <w:bCs/>
          <w:spacing w:val="-2"/>
          <w:lang w:val="sv-SE"/>
        </w:rPr>
        <w:t xml:space="preserve">. TRẢ LỜI Ý KIẾN, KIẾN NGHỊ CỦA CỬ TRI </w:t>
      </w:r>
    </w:p>
    <w:p w14:paraId="736951AF" w14:textId="77786590" w:rsidR="00B14833" w:rsidRPr="0078425B" w:rsidRDefault="00E64F88"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lang w:val="sv-SE"/>
        </w:rPr>
      </w:pPr>
      <w:r w:rsidRPr="0078425B">
        <w:rPr>
          <w:bCs/>
          <w:spacing w:val="-2"/>
          <w:lang w:val="sv-SE"/>
        </w:rPr>
        <w:t xml:space="preserve">Để </w:t>
      </w:r>
      <w:r w:rsidR="008E02FE" w:rsidRPr="0078425B">
        <w:rPr>
          <w:bCs/>
          <w:spacing w:val="-2"/>
          <w:lang w:val="sv-SE"/>
        </w:rPr>
        <w:t>l</w:t>
      </w:r>
      <w:r w:rsidRPr="0078425B">
        <w:rPr>
          <w:bCs/>
          <w:spacing w:val="-2"/>
          <w:lang w:val="sv-SE"/>
        </w:rPr>
        <w:t xml:space="preserve">ựa chọn </w:t>
      </w:r>
      <w:r w:rsidR="000120B0" w:rsidRPr="0078425B">
        <w:rPr>
          <w:bCs/>
          <w:spacing w:val="-2"/>
          <w:lang w:val="sv-SE"/>
        </w:rPr>
        <w:t xml:space="preserve">các </w:t>
      </w:r>
      <w:r w:rsidRPr="0078425B">
        <w:rPr>
          <w:bCs/>
          <w:spacing w:val="-2"/>
          <w:lang w:val="sv-SE"/>
        </w:rPr>
        <w:t>nội dung, báo cáo</w:t>
      </w:r>
      <w:r w:rsidR="0064622D" w:rsidRPr="0078425B">
        <w:rPr>
          <w:bCs/>
          <w:spacing w:val="-2"/>
          <w:lang w:val="sv-SE"/>
        </w:rPr>
        <w:t>, tổng hợp kiến nghị của cử tri</w:t>
      </w:r>
      <w:r w:rsidRPr="0078425B">
        <w:rPr>
          <w:bCs/>
          <w:spacing w:val="-2"/>
          <w:lang w:val="sv-SE"/>
        </w:rPr>
        <w:t xml:space="preserve"> và </w:t>
      </w:r>
      <w:r w:rsidR="00C279E1" w:rsidRPr="0078425B">
        <w:rPr>
          <w:bCs/>
          <w:spacing w:val="-2"/>
          <w:lang w:val="sv-SE"/>
        </w:rPr>
        <w:t>theo dõi, giám sát</w:t>
      </w:r>
      <w:r w:rsidR="000D7195" w:rsidRPr="0078425B">
        <w:rPr>
          <w:bCs/>
          <w:spacing w:val="-2"/>
          <w:lang w:val="vi-VN"/>
        </w:rPr>
        <w:t>, trả lời kiến nghị của cử tri</w:t>
      </w:r>
      <w:r w:rsidR="00C279E1" w:rsidRPr="0078425B">
        <w:rPr>
          <w:bCs/>
          <w:spacing w:val="-2"/>
          <w:lang w:val="sv-SE"/>
        </w:rPr>
        <w:t>.</w:t>
      </w:r>
      <w:r w:rsidRPr="0078425B">
        <w:rPr>
          <w:bCs/>
          <w:spacing w:val="-2"/>
          <w:lang w:val="sv-SE"/>
        </w:rPr>
        <w:t xml:space="preserve"> </w:t>
      </w:r>
      <w:r w:rsidR="00CE7FF6" w:rsidRPr="0078425B">
        <w:rPr>
          <w:bCs/>
          <w:spacing w:val="-2"/>
          <w:lang w:val="vi-VN"/>
        </w:rPr>
        <w:t>Đ</w:t>
      </w:r>
      <w:r w:rsidR="000D7195" w:rsidRPr="0078425B">
        <w:rPr>
          <w:bCs/>
          <w:spacing w:val="-2"/>
          <w:lang w:val="vi-VN"/>
        </w:rPr>
        <w:t xml:space="preserve">ại biểu HĐND tỉnh cập nhật tại: </w:t>
      </w:r>
      <w:r w:rsidR="00641B0E" w:rsidRPr="0078425B">
        <w:rPr>
          <w:i/>
          <w:spacing w:val="-2"/>
          <w:lang w:val="sv-SE"/>
        </w:rPr>
        <w:t xml:space="preserve">Mục tài liệu tiếp xúc cử tri trước và sau </w:t>
      </w:r>
      <w:r w:rsidR="000D7195" w:rsidRPr="0078425B">
        <w:rPr>
          <w:i/>
          <w:spacing w:val="-2"/>
          <w:lang w:val="vi-VN"/>
        </w:rPr>
        <w:t>k</w:t>
      </w:r>
      <w:r w:rsidR="00641B0E" w:rsidRPr="0078425B">
        <w:rPr>
          <w:i/>
          <w:spacing w:val="-2"/>
          <w:lang w:val="sv-SE"/>
        </w:rPr>
        <w:t>ỳ họp</w:t>
      </w:r>
      <w:r w:rsidR="00E75BE6" w:rsidRPr="0078425B">
        <w:rPr>
          <w:i/>
          <w:spacing w:val="-2"/>
          <w:lang w:val="sv-SE"/>
        </w:rPr>
        <w:t xml:space="preserve"> thứ </w:t>
      </w:r>
      <w:r w:rsidR="00103A96" w:rsidRPr="0078425B">
        <w:rPr>
          <w:i/>
          <w:spacing w:val="-2"/>
          <w:lang w:val="vi-VN"/>
        </w:rPr>
        <w:t>21</w:t>
      </w:r>
      <w:r w:rsidR="000D7195" w:rsidRPr="0078425B">
        <w:rPr>
          <w:i/>
          <w:spacing w:val="-2"/>
          <w:lang w:val="vi-VN"/>
        </w:rPr>
        <w:t>,</w:t>
      </w:r>
      <w:r w:rsidR="00E75BE6" w:rsidRPr="0078425B">
        <w:rPr>
          <w:i/>
          <w:spacing w:val="-2"/>
          <w:lang w:val="sv-SE"/>
        </w:rPr>
        <w:t xml:space="preserve"> HĐND tỉnh </w:t>
      </w:r>
      <w:r w:rsidR="000D7195" w:rsidRPr="0078425B">
        <w:rPr>
          <w:i/>
          <w:spacing w:val="-2"/>
          <w:lang w:val="vi-VN"/>
        </w:rPr>
        <w:t>k</w:t>
      </w:r>
      <w:r w:rsidR="00E75BE6" w:rsidRPr="0078425B">
        <w:rPr>
          <w:i/>
          <w:spacing w:val="-2"/>
          <w:lang w:val="sv-SE"/>
        </w:rPr>
        <w:t>hóa VIII</w:t>
      </w:r>
      <w:r w:rsidR="00E75BE6" w:rsidRPr="0078425B">
        <w:rPr>
          <w:spacing w:val="-2"/>
          <w:lang w:val="sv-SE"/>
        </w:rPr>
        <w:t>/</w:t>
      </w:r>
      <w:r w:rsidR="00641B0E" w:rsidRPr="0078425B">
        <w:rPr>
          <w:spacing w:val="-2"/>
          <w:lang w:val="sv-SE"/>
        </w:rPr>
        <w:t>Trang thông tin điện tử của HĐND tỉnh</w:t>
      </w:r>
      <w:r w:rsidR="00220B56" w:rsidRPr="0078425B">
        <w:rPr>
          <w:spacing w:val="-2"/>
          <w:lang w:val="sv-SE"/>
        </w:rPr>
        <w:t>.</w:t>
      </w:r>
    </w:p>
    <w:p w14:paraId="2E6E9E8A" w14:textId="2977F186" w:rsidR="00B14833" w:rsidRPr="0078425B" w:rsidRDefault="00FE4D42"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lang w:val="vi-VN"/>
        </w:rPr>
      </w:pPr>
      <w:r w:rsidRPr="0078425B">
        <w:rPr>
          <w:b/>
          <w:bCs/>
          <w:spacing w:val="-2"/>
          <w:lang w:val="sv-SE"/>
        </w:rPr>
        <w:t>Đ</w:t>
      </w:r>
      <w:r w:rsidR="00E64F88" w:rsidRPr="0078425B">
        <w:rPr>
          <w:b/>
          <w:bCs/>
          <w:spacing w:val="-2"/>
          <w:lang w:val="sv-SE"/>
        </w:rPr>
        <w:t xml:space="preserve">. THỜI GIAN, ĐỊA ĐIỂM, NỘI DUNG KỲ HỌP THỨ </w:t>
      </w:r>
      <w:r w:rsidR="00EF18F8" w:rsidRPr="0078425B">
        <w:rPr>
          <w:b/>
          <w:bCs/>
          <w:spacing w:val="-2"/>
          <w:lang w:val="vi-VN"/>
        </w:rPr>
        <w:t>21</w:t>
      </w:r>
    </w:p>
    <w:p w14:paraId="4360E2E4" w14:textId="435D5CD1" w:rsidR="000E1998" w:rsidRPr="0078425B" w:rsidRDefault="001C6B08"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iCs/>
          <w:spacing w:val="-2"/>
          <w:lang w:val="de-DE"/>
        </w:rPr>
      </w:pPr>
      <w:r w:rsidRPr="0078425B">
        <w:rPr>
          <w:iCs/>
          <w:spacing w:val="-2"/>
          <w:lang w:val="de-DE"/>
        </w:rPr>
        <w:t>(</w:t>
      </w:r>
      <w:r w:rsidR="00FD0ACA" w:rsidRPr="0078425B">
        <w:rPr>
          <w:iCs/>
          <w:spacing w:val="-2"/>
          <w:lang w:val="de-DE"/>
        </w:rPr>
        <w:t xml:space="preserve">Kế hoạch số </w:t>
      </w:r>
      <w:r w:rsidR="00EF18F8" w:rsidRPr="0078425B">
        <w:rPr>
          <w:iCs/>
          <w:spacing w:val="-2"/>
          <w:lang w:val="vi-VN"/>
        </w:rPr>
        <w:t>306</w:t>
      </w:r>
      <w:r w:rsidR="00FD0ACA" w:rsidRPr="0078425B">
        <w:rPr>
          <w:iCs/>
          <w:spacing w:val="-2"/>
          <w:lang w:val="de-DE"/>
        </w:rPr>
        <w:t xml:space="preserve">/KH-HĐND ngày </w:t>
      </w:r>
      <w:r w:rsidR="00EF18F8" w:rsidRPr="0078425B">
        <w:rPr>
          <w:iCs/>
          <w:spacing w:val="-2"/>
          <w:lang w:val="vi-VN"/>
        </w:rPr>
        <w:t>31</w:t>
      </w:r>
      <w:r w:rsidR="00FD0ACA" w:rsidRPr="0078425B">
        <w:rPr>
          <w:iCs/>
          <w:spacing w:val="-2"/>
          <w:lang w:val="de-DE"/>
        </w:rPr>
        <w:t>/</w:t>
      </w:r>
      <w:r w:rsidR="00EF18F8" w:rsidRPr="0078425B">
        <w:rPr>
          <w:iCs/>
          <w:spacing w:val="-2"/>
          <w:lang w:val="vi-VN"/>
        </w:rPr>
        <w:t>10</w:t>
      </w:r>
      <w:r w:rsidR="00FD0ACA" w:rsidRPr="0078425B">
        <w:rPr>
          <w:iCs/>
          <w:spacing w:val="-2"/>
          <w:lang w:val="de-DE"/>
        </w:rPr>
        <w:t>/202</w:t>
      </w:r>
      <w:r w:rsidR="00707DC2" w:rsidRPr="0078425B">
        <w:rPr>
          <w:iCs/>
          <w:spacing w:val="-2"/>
          <w:lang w:val="vi-VN"/>
        </w:rPr>
        <w:t>3</w:t>
      </w:r>
      <w:r w:rsidR="00FD0ACA" w:rsidRPr="0078425B">
        <w:rPr>
          <w:iCs/>
          <w:spacing w:val="-2"/>
          <w:lang w:val="de-DE"/>
        </w:rPr>
        <w:t xml:space="preserve"> của Thường trực HĐND tỉnh về tổ chức </w:t>
      </w:r>
      <w:r w:rsidR="00707DC2" w:rsidRPr="0078425B">
        <w:rPr>
          <w:iCs/>
          <w:spacing w:val="-2"/>
          <w:lang w:val="vi-VN"/>
        </w:rPr>
        <w:t>k</w:t>
      </w:r>
      <w:r w:rsidR="00FD0ACA" w:rsidRPr="0078425B">
        <w:rPr>
          <w:iCs/>
          <w:spacing w:val="-2"/>
          <w:lang w:val="de-DE"/>
        </w:rPr>
        <w:t xml:space="preserve">ỳ họp thứ </w:t>
      </w:r>
      <w:r w:rsidR="00EF18F8" w:rsidRPr="0078425B">
        <w:rPr>
          <w:iCs/>
          <w:spacing w:val="-2"/>
          <w:lang w:val="vi-VN"/>
        </w:rPr>
        <w:t>21</w:t>
      </w:r>
      <w:r w:rsidR="00707DC2" w:rsidRPr="0078425B">
        <w:rPr>
          <w:iCs/>
          <w:spacing w:val="-2"/>
          <w:lang w:val="vi-VN"/>
        </w:rPr>
        <w:t>,</w:t>
      </w:r>
      <w:r w:rsidR="00FD0ACA" w:rsidRPr="0078425B">
        <w:rPr>
          <w:iCs/>
          <w:spacing w:val="-2"/>
          <w:lang w:val="de-DE"/>
        </w:rPr>
        <w:t xml:space="preserve"> HĐND tỉnh </w:t>
      </w:r>
      <w:r w:rsidR="00707DC2" w:rsidRPr="0078425B">
        <w:rPr>
          <w:iCs/>
          <w:spacing w:val="-2"/>
          <w:lang w:val="vi-VN"/>
        </w:rPr>
        <w:t>k</w:t>
      </w:r>
      <w:r w:rsidR="00CA53B6">
        <w:rPr>
          <w:iCs/>
          <w:spacing w:val="-2"/>
          <w:lang w:val="de-DE"/>
        </w:rPr>
        <w:t>hóa VIII, nhiệm kỳ 2021</w:t>
      </w:r>
      <w:r w:rsidRPr="0078425B">
        <w:rPr>
          <w:iCs/>
          <w:spacing w:val="-2"/>
          <w:lang w:val="de-DE"/>
        </w:rPr>
        <w:t>-</w:t>
      </w:r>
      <w:r w:rsidR="00FD0ACA" w:rsidRPr="0078425B">
        <w:rPr>
          <w:iCs/>
          <w:spacing w:val="-2"/>
          <w:lang w:val="de-DE"/>
        </w:rPr>
        <w:t>2026</w:t>
      </w:r>
      <w:r w:rsidRPr="0078425B">
        <w:rPr>
          <w:iCs/>
          <w:spacing w:val="-2"/>
          <w:lang w:val="de-DE"/>
        </w:rPr>
        <w:t>)</w:t>
      </w:r>
    </w:p>
    <w:p w14:paraId="715DB1A4" w14:textId="77777777" w:rsidR="00E20E65" w:rsidRPr="0078425B" w:rsidRDefault="00E64F88"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lang w:val="sv-SE"/>
        </w:rPr>
      </w:pPr>
      <w:r w:rsidRPr="0078425B">
        <w:rPr>
          <w:b/>
          <w:bCs/>
          <w:spacing w:val="-2"/>
          <w:lang w:val="sv-SE"/>
        </w:rPr>
        <w:t>I. Thời gian và địa điểm</w:t>
      </w:r>
    </w:p>
    <w:p w14:paraId="7B7BCE9D" w14:textId="73CB2F62" w:rsidR="00310E64" w:rsidRPr="0078425B" w:rsidRDefault="00E64F88"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lang w:val="sv-SE"/>
        </w:rPr>
      </w:pPr>
      <w:r w:rsidRPr="0078425B">
        <w:rPr>
          <w:spacing w:val="-2"/>
          <w:lang w:val="nl-NL"/>
        </w:rPr>
        <w:t>1. Thời gian:</w:t>
      </w:r>
      <w:r w:rsidR="00C44DE0" w:rsidRPr="0078425B">
        <w:rPr>
          <w:spacing w:val="-2"/>
          <w:lang w:val="nl-NL"/>
        </w:rPr>
        <w:t xml:space="preserve"> Dự kiến trong </w:t>
      </w:r>
      <w:r w:rsidR="00EF18F8" w:rsidRPr="0078425B">
        <w:rPr>
          <w:spacing w:val="-2"/>
          <w:lang w:val="vi-VN"/>
        </w:rPr>
        <w:t>0</w:t>
      </w:r>
      <w:r w:rsidRPr="0078425B">
        <w:rPr>
          <w:spacing w:val="-2"/>
          <w:lang w:val="nl-NL"/>
        </w:rPr>
        <w:t xml:space="preserve">3 ngày, từ ngày </w:t>
      </w:r>
      <w:r w:rsidR="00EF18F8" w:rsidRPr="0078425B">
        <w:rPr>
          <w:spacing w:val="-2"/>
          <w:lang w:val="vi-VN"/>
        </w:rPr>
        <w:t>04</w:t>
      </w:r>
      <w:r w:rsidRPr="0078425B">
        <w:rPr>
          <w:spacing w:val="-2"/>
          <w:lang w:val="nl-NL"/>
        </w:rPr>
        <w:t>/</w:t>
      </w:r>
      <w:r w:rsidR="00EF18F8" w:rsidRPr="0078425B">
        <w:rPr>
          <w:spacing w:val="-2"/>
          <w:lang w:val="vi-VN"/>
        </w:rPr>
        <w:t>12</w:t>
      </w:r>
      <w:r w:rsidRPr="0078425B">
        <w:rPr>
          <w:spacing w:val="-2"/>
          <w:lang w:val="nl-NL"/>
        </w:rPr>
        <w:t xml:space="preserve"> đến ngày </w:t>
      </w:r>
      <w:r w:rsidR="00EF18F8" w:rsidRPr="0078425B">
        <w:rPr>
          <w:spacing w:val="-2"/>
          <w:lang w:val="vi-VN"/>
        </w:rPr>
        <w:t>08</w:t>
      </w:r>
      <w:r w:rsidRPr="0078425B">
        <w:rPr>
          <w:spacing w:val="-2"/>
          <w:lang w:val="nl-NL"/>
        </w:rPr>
        <w:t>/</w:t>
      </w:r>
      <w:r w:rsidR="00EF18F8" w:rsidRPr="0078425B">
        <w:rPr>
          <w:spacing w:val="-2"/>
          <w:lang w:val="vi-VN"/>
        </w:rPr>
        <w:t>12</w:t>
      </w:r>
      <w:r w:rsidRPr="0078425B">
        <w:rPr>
          <w:spacing w:val="-2"/>
          <w:lang w:val="nl-NL"/>
        </w:rPr>
        <w:t>/202</w:t>
      </w:r>
      <w:r w:rsidR="005B798E" w:rsidRPr="0078425B">
        <w:rPr>
          <w:spacing w:val="-2"/>
          <w:lang w:val="vi-VN"/>
        </w:rPr>
        <w:t>3</w:t>
      </w:r>
      <w:r w:rsidRPr="0078425B">
        <w:rPr>
          <w:i/>
          <w:spacing w:val="-2"/>
          <w:lang w:val="nl-NL"/>
        </w:rPr>
        <w:t xml:space="preserve"> </w:t>
      </w:r>
    </w:p>
    <w:p w14:paraId="4080D78A" w14:textId="77777777" w:rsidR="00310E64" w:rsidRPr="0078425B" w:rsidRDefault="00E64F88"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lang w:val="sv-SE"/>
        </w:rPr>
      </w:pPr>
      <w:r w:rsidRPr="0078425B">
        <w:rPr>
          <w:spacing w:val="-2"/>
          <w:lang w:val="nl-NL"/>
        </w:rPr>
        <w:lastRenderedPageBreak/>
        <w:t>2. Địa điểm: Tại Hội trường tầng 2, Trụ sở HĐND tỉnh (254 Hùng Vương, thành phố Đông Hà, tỉnh Quảng Trị)</w:t>
      </w:r>
    </w:p>
    <w:p w14:paraId="7B4D85EF" w14:textId="4BF933BE" w:rsidR="00310E64" w:rsidRPr="0078425B" w:rsidRDefault="00E64F88" w:rsidP="00CA53B6">
      <w:pPr>
        <w:pBdr>
          <w:left w:val="dotted" w:sz="4" w:space="0" w:color="FFFFFF"/>
          <w:bottom w:val="dotted" w:sz="4" w:space="0" w:color="FFFFFF"/>
          <w:right w:val="dotted" w:sz="4" w:space="0" w:color="FFFFFF"/>
        </w:pBdr>
        <w:shd w:val="clear" w:color="auto" w:fill="FFFFFF"/>
        <w:spacing w:before="20" w:line="300" w:lineRule="exact"/>
        <w:ind w:firstLine="720"/>
        <w:jc w:val="both"/>
        <w:rPr>
          <w:spacing w:val="-2"/>
          <w:lang w:val="vi-VN"/>
        </w:rPr>
      </w:pPr>
      <w:r w:rsidRPr="0078425B">
        <w:rPr>
          <w:b/>
          <w:spacing w:val="-2"/>
          <w:lang w:val="sv-SE"/>
        </w:rPr>
        <w:t xml:space="preserve">II. Nội dung trình </w:t>
      </w:r>
      <w:r w:rsidR="00707DC2" w:rsidRPr="0078425B">
        <w:rPr>
          <w:b/>
          <w:spacing w:val="-2"/>
          <w:lang w:val="vi-VN"/>
        </w:rPr>
        <w:t>k</w:t>
      </w:r>
      <w:r w:rsidRPr="0078425B">
        <w:rPr>
          <w:b/>
          <w:spacing w:val="-2"/>
          <w:lang w:val="sv-SE"/>
        </w:rPr>
        <w:t xml:space="preserve">ỳ họp thứ </w:t>
      </w:r>
      <w:r w:rsidR="00EF18F8" w:rsidRPr="0078425B">
        <w:rPr>
          <w:b/>
          <w:spacing w:val="-2"/>
          <w:lang w:val="vi-VN"/>
        </w:rPr>
        <w:t>21</w:t>
      </w:r>
    </w:p>
    <w:p w14:paraId="75CD0322" w14:textId="5DB3505C" w:rsidR="00310E64" w:rsidRPr="0078425B" w:rsidRDefault="00CE7FF6"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lang w:val="sv-SE"/>
        </w:rPr>
      </w:pPr>
      <w:r w:rsidRPr="0078425B">
        <w:rPr>
          <w:b/>
          <w:spacing w:val="-2"/>
          <w:lang w:val="vi-VN"/>
        </w:rPr>
        <w:t xml:space="preserve">(i) </w:t>
      </w:r>
      <w:r w:rsidR="00E64F88" w:rsidRPr="0078425B">
        <w:rPr>
          <w:b/>
          <w:spacing w:val="-2"/>
          <w:lang w:val="sv-SE"/>
        </w:rPr>
        <w:t xml:space="preserve">Thường trực HĐND tỉnh trình: </w:t>
      </w:r>
    </w:p>
    <w:p w14:paraId="625EBDBB" w14:textId="22854BC8" w:rsidR="00EF18F8" w:rsidRPr="0078425B" w:rsidRDefault="00E64F88" w:rsidP="0078425B">
      <w:pPr>
        <w:pStyle w:val="NormalWeb"/>
        <w:pBdr>
          <w:left w:val="dotted" w:sz="4" w:space="0" w:color="FFFFFF"/>
          <w:bottom w:val="dotted" w:sz="4" w:space="6" w:color="FFFFFF"/>
          <w:right w:val="dotted" w:sz="4" w:space="0" w:color="FFFFFF"/>
        </w:pBdr>
        <w:shd w:val="clear" w:color="auto" w:fill="FFFFFF"/>
        <w:spacing w:before="0" w:beforeAutospacing="0" w:after="0" w:afterAutospacing="0" w:line="300" w:lineRule="exact"/>
        <w:ind w:firstLine="720"/>
        <w:jc w:val="both"/>
        <w:rPr>
          <w:spacing w:val="-2"/>
          <w:sz w:val="28"/>
          <w:szCs w:val="28"/>
          <w:lang w:val="nl-NL" w:eastAsia="en-US"/>
        </w:rPr>
      </w:pPr>
      <w:r w:rsidRPr="0078425B">
        <w:rPr>
          <w:spacing w:val="-2"/>
          <w:sz w:val="28"/>
          <w:szCs w:val="28"/>
          <w:lang w:val="nl-NL" w:eastAsia="en-US"/>
        </w:rPr>
        <w:t xml:space="preserve">1. </w:t>
      </w:r>
      <w:r w:rsidR="00EF18F8" w:rsidRPr="0078425B">
        <w:rPr>
          <w:spacing w:val="-2"/>
          <w:sz w:val="28"/>
          <w:szCs w:val="28"/>
          <w:lang w:val="nl-NL" w:eastAsia="en-US"/>
        </w:rPr>
        <w:t>Báo cáo kết quả hoạt động năm 2023 và chương trình công tác năm 2024 của Thường trực HĐND tỉnh.</w:t>
      </w:r>
    </w:p>
    <w:p w14:paraId="5F71835E" w14:textId="09203295" w:rsidR="00310E64" w:rsidRPr="0078425B" w:rsidRDefault="00E64F88" w:rsidP="0078425B">
      <w:pPr>
        <w:pStyle w:val="NormalWeb"/>
        <w:pBdr>
          <w:left w:val="dotted" w:sz="4" w:space="0" w:color="FFFFFF"/>
          <w:bottom w:val="dotted" w:sz="4" w:space="6" w:color="FFFFFF"/>
          <w:right w:val="dotted" w:sz="4" w:space="0" w:color="FFFFFF"/>
        </w:pBdr>
        <w:shd w:val="clear" w:color="auto" w:fill="FFFFFF"/>
        <w:spacing w:before="0" w:beforeAutospacing="0" w:after="0" w:afterAutospacing="0" w:line="300" w:lineRule="exact"/>
        <w:ind w:firstLine="720"/>
        <w:jc w:val="both"/>
        <w:rPr>
          <w:spacing w:val="-2"/>
          <w:sz w:val="28"/>
          <w:szCs w:val="28"/>
          <w:lang w:val="nl-NL" w:eastAsia="en-US"/>
        </w:rPr>
      </w:pPr>
      <w:r w:rsidRPr="0078425B">
        <w:rPr>
          <w:spacing w:val="-2"/>
          <w:sz w:val="28"/>
          <w:szCs w:val="28"/>
          <w:lang w:val="nl-NL" w:eastAsia="en-US"/>
        </w:rPr>
        <w:t xml:space="preserve">2. Báo cáo </w:t>
      </w:r>
      <w:r w:rsidR="005B798E" w:rsidRPr="0078425B">
        <w:rPr>
          <w:spacing w:val="-2"/>
          <w:sz w:val="28"/>
          <w:szCs w:val="28"/>
          <w:lang w:val="nl-NL" w:eastAsia="en-US"/>
        </w:rPr>
        <w:t>t</w:t>
      </w:r>
      <w:r w:rsidRPr="0078425B">
        <w:rPr>
          <w:spacing w:val="-2"/>
          <w:sz w:val="28"/>
          <w:szCs w:val="28"/>
          <w:lang w:val="nl-NL" w:eastAsia="en-US"/>
        </w:rPr>
        <w:t xml:space="preserve">ổng hợp ý kiến, kiến nghị của cử tri gửi đến kỳ họp thứ </w:t>
      </w:r>
      <w:r w:rsidR="00EF18F8" w:rsidRPr="0078425B">
        <w:rPr>
          <w:spacing w:val="-2"/>
          <w:sz w:val="28"/>
          <w:szCs w:val="28"/>
          <w:lang w:val="nl-NL" w:eastAsia="en-US"/>
        </w:rPr>
        <w:t>21.</w:t>
      </w:r>
    </w:p>
    <w:p w14:paraId="0B2653CC" w14:textId="1BB23112" w:rsidR="00E64F88" w:rsidRPr="0078425B" w:rsidRDefault="00E64F88"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lang w:val="nl-NL"/>
        </w:rPr>
      </w:pPr>
      <w:r w:rsidRPr="0078425B">
        <w:rPr>
          <w:spacing w:val="-2"/>
          <w:lang w:val="nl-NL"/>
        </w:rPr>
        <w:t xml:space="preserve">3. Báo cáo giám sát </w:t>
      </w:r>
      <w:r w:rsidR="005B798E" w:rsidRPr="0078425B">
        <w:rPr>
          <w:spacing w:val="-2"/>
          <w:lang w:val="nl-NL"/>
        </w:rPr>
        <w:t xml:space="preserve">kết quả </w:t>
      </w:r>
      <w:r w:rsidRPr="0078425B">
        <w:rPr>
          <w:spacing w:val="-2"/>
          <w:lang w:val="nl-NL"/>
        </w:rPr>
        <w:t xml:space="preserve">giải quyết các ý kiến, kiến nghị của cử tri gửi đến kỳ họp thứ </w:t>
      </w:r>
      <w:r w:rsidR="005B798E" w:rsidRPr="0078425B">
        <w:rPr>
          <w:spacing w:val="-2"/>
          <w:lang w:val="nl-NL"/>
        </w:rPr>
        <w:t>1</w:t>
      </w:r>
      <w:r w:rsidR="00EF18F8" w:rsidRPr="0078425B">
        <w:rPr>
          <w:spacing w:val="-2"/>
          <w:lang w:val="nl-NL"/>
        </w:rPr>
        <w:t>8.</w:t>
      </w:r>
    </w:p>
    <w:p w14:paraId="6154990B" w14:textId="20ED81DD" w:rsidR="00EF18F8" w:rsidRPr="0078425B" w:rsidRDefault="00E64F88"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lang w:val="nl-NL"/>
        </w:rPr>
      </w:pPr>
      <w:r w:rsidRPr="0078425B">
        <w:rPr>
          <w:spacing w:val="-2"/>
          <w:lang w:val="nl-NL"/>
        </w:rPr>
        <w:t xml:space="preserve">4. </w:t>
      </w:r>
      <w:r w:rsidR="00EF18F8" w:rsidRPr="0078425B">
        <w:rPr>
          <w:spacing w:val="-2"/>
          <w:lang w:val="nl-NL"/>
        </w:rPr>
        <w:t>Báo cáo sơ kết hoạt động HĐND tỉnh nhiệm kỳ 2021-2026.</w:t>
      </w:r>
    </w:p>
    <w:p w14:paraId="2EA2DAAE" w14:textId="7AB980E4" w:rsidR="00246B19" w:rsidRPr="0078425B" w:rsidRDefault="00EF18F8"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lang w:val="nl-NL"/>
        </w:rPr>
      </w:pPr>
      <w:r w:rsidRPr="0078425B">
        <w:rPr>
          <w:spacing w:val="-2"/>
          <w:lang w:val="vi-VN"/>
        </w:rPr>
        <w:t>5</w:t>
      </w:r>
      <w:r w:rsidR="00E64F88" w:rsidRPr="0078425B">
        <w:rPr>
          <w:spacing w:val="-2"/>
          <w:lang w:val="nl-NL"/>
        </w:rPr>
        <w:t>. Tờ trình</w:t>
      </w:r>
      <w:r w:rsidR="00246B19" w:rsidRPr="0078425B">
        <w:rPr>
          <w:spacing w:val="-2"/>
          <w:lang w:val="nl-NL"/>
        </w:rPr>
        <w:t xml:space="preserve">, dự thảo </w:t>
      </w:r>
      <w:r w:rsidRPr="0078425B">
        <w:rPr>
          <w:spacing w:val="-2"/>
          <w:lang w:val="nl-NL"/>
        </w:rPr>
        <w:t>nghị quyết về kế hoạch tổ chức các kỳ họp HĐND tỉnh năm 2024.</w:t>
      </w:r>
    </w:p>
    <w:p w14:paraId="3992B299" w14:textId="21F7A319" w:rsidR="0078425B" w:rsidRPr="0078425B" w:rsidRDefault="0078425B" w:rsidP="0078425B">
      <w:pPr>
        <w:pBdr>
          <w:left w:val="dotted" w:sz="4" w:space="0" w:color="FFFFFF"/>
          <w:bottom w:val="dotted" w:sz="4" w:space="0" w:color="FFFFFF"/>
          <w:right w:val="dotted" w:sz="4" w:space="0" w:color="FFFFFF"/>
        </w:pBdr>
        <w:shd w:val="clear" w:color="auto" w:fill="FFFFFF"/>
        <w:spacing w:line="300" w:lineRule="exact"/>
        <w:ind w:firstLine="720"/>
        <w:jc w:val="both"/>
        <w:rPr>
          <w:spacing w:val="-2"/>
          <w:lang w:val="vi-VN"/>
        </w:rPr>
      </w:pPr>
      <w:r w:rsidRPr="0078425B">
        <w:rPr>
          <w:spacing w:val="-2"/>
          <w:lang w:val="vi-VN"/>
        </w:rPr>
        <w:t xml:space="preserve">6. </w:t>
      </w:r>
      <w:r w:rsidRPr="0078425B">
        <w:rPr>
          <w:spacing w:val="-2"/>
        </w:rPr>
        <w:t>Lấy phiếu tín nhiệm các chức danh do HĐND tỉnh bầu</w:t>
      </w:r>
      <w:r w:rsidRPr="0078425B">
        <w:rPr>
          <w:spacing w:val="-2"/>
          <w:lang w:val="vi-VN"/>
        </w:rPr>
        <w:t>.</w:t>
      </w:r>
    </w:p>
    <w:p w14:paraId="42E54BEC" w14:textId="43FB261E" w:rsidR="00E64F88" w:rsidRPr="0078425B" w:rsidRDefault="00CE7FF6" w:rsidP="0078425B">
      <w:pPr>
        <w:pBdr>
          <w:left w:val="dotted" w:sz="4" w:space="0" w:color="FFFFFF"/>
          <w:bottom w:val="dotted" w:sz="4" w:space="0" w:color="FFFFFF"/>
          <w:right w:val="dotted" w:sz="4" w:space="0" w:color="FFFFFF"/>
        </w:pBdr>
        <w:shd w:val="clear" w:color="auto" w:fill="FFFFFF"/>
        <w:spacing w:line="300" w:lineRule="exact"/>
        <w:ind w:firstLine="720"/>
        <w:jc w:val="both"/>
        <w:rPr>
          <w:bCs/>
          <w:spacing w:val="-2"/>
        </w:rPr>
      </w:pPr>
      <w:r w:rsidRPr="0078425B">
        <w:rPr>
          <w:b/>
          <w:spacing w:val="-2"/>
          <w:lang w:val="vi-VN"/>
        </w:rPr>
        <w:t xml:space="preserve">(ii) </w:t>
      </w:r>
      <w:r w:rsidR="00E64F88" w:rsidRPr="0078425B">
        <w:rPr>
          <w:b/>
          <w:spacing w:val="-2"/>
          <w:lang w:val="nl-NL"/>
        </w:rPr>
        <w:t xml:space="preserve">Các Ban HĐND tỉnh trình: </w:t>
      </w:r>
    </w:p>
    <w:p w14:paraId="71E326EA" w14:textId="2EC4962B" w:rsidR="005F6A87" w:rsidRPr="0078425B" w:rsidRDefault="0078425B" w:rsidP="00CA53B6">
      <w:pPr>
        <w:pStyle w:val="NormalWeb"/>
        <w:pBdr>
          <w:left w:val="dotted" w:sz="4" w:space="0" w:color="FFFFFF"/>
          <w:bottom w:val="dotted" w:sz="4" w:space="1" w:color="FFFFFF"/>
          <w:right w:val="dotted" w:sz="4" w:space="0" w:color="FFFFFF"/>
        </w:pBdr>
        <w:shd w:val="clear" w:color="auto" w:fill="FFFFFF"/>
        <w:spacing w:before="0" w:beforeAutospacing="0" w:after="0" w:afterAutospacing="0" w:line="300" w:lineRule="exact"/>
        <w:ind w:firstLine="720"/>
        <w:jc w:val="both"/>
        <w:rPr>
          <w:spacing w:val="-2"/>
          <w:sz w:val="28"/>
          <w:szCs w:val="28"/>
        </w:rPr>
      </w:pPr>
      <w:r w:rsidRPr="0078425B">
        <w:rPr>
          <w:spacing w:val="-2"/>
          <w:sz w:val="28"/>
          <w:szCs w:val="28"/>
        </w:rPr>
        <w:t>7</w:t>
      </w:r>
      <w:r w:rsidR="00E64F88" w:rsidRPr="0078425B">
        <w:rPr>
          <w:spacing w:val="-2"/>
          <w:sz w:val="28"/>
          <w:szCs w:val="28"/>
        </w:rPr>
        <w:t xml:space="preserve">. </w:t>
      </w:r>
      <w:r w:rsidR="005F6A87" w:rsidRPr="0078425B">
        <w:rPr>
          <w:spacing w:val="-2"/>
          <w:sz w:val="28"/>
          <w:szCs w:val="28"/>
        </w:rPr>
        <w:t>Báo cáo kết quả hoạt động năm 2023 và chương trình công tác năm 2024 của các Ban HĐND tỉnh.</w:t>
      </w:r>
    </w:p>
    <w:p w14:paraId="7BF714FA" w14:textId="0661C68F" w:rsidR="00E64F88" w:rsidRPr="0078425B" w:rsidRDefault="0078425B" w:rsidP="00CA53B6">
      <w:pPr>
        <w:pStyle w:val="NormalWeb"/>
        <w:pBdr>
          <w:left w:val="dotted" w:sz="4" w:space="0" w:color="FFFFFF"/>
          <w:bottom w:val="dotted" w:sz="4" w:space="1" w:color="FFFFFF"/>
          <w:right w:val="dotted" w:sz="4" w:space="0" w:color="FFFFFF"/>
        </w:pBdr>
        <w:shd w:val="clear" w:color="auto" w:fill="FFFFFF"/>
        <w:spacing w:before="0" w:beforeAutospacing="0" w:after="0" w:afterAutospacing="0" w:line="300" w:lineRule="exact"/>
        <w:ind w:firstLine="720"/>
        <w:jc w:val="both"/>
        <w:rPr>
          <w:spacing w:val="-2"/>
          <w:sz w:val="28"/>
          <w:szCs w:val="28"/>
        </w:rPr>
      </w:pPr>
      <w:r w:rsidRPr="0078425B">
        <w:rPr>
          <w:spacing w:val="-2"/>
          <w:sz w:val="28"/>
          <w:szCs w:val="28"/>
        </w:rPr>
        <w:t>8</w:t>
      </w:r>
      <w:r w:rsidR="00E64F88" w:rsidRPr="0078425B">
        <w:rPr>
          <w:spacing w:val="-2"/>
          <w:sz w:val="28"/>
          <w:szCs w:val="28"/>
          <w:lang w:val="nl-NL"/>
        </w:rPr>
        <w:t xml:space="preserve">. Báo cáo </w:t>
      </w:r>
      <w:r w:rsidR="005B798E" w:rsidRPr="0078425B">
        <w:rPr>
          <w:spacing w:val="-2"/>
          <w:sz w:val="28"/>
          <w:szCs w:val="28"/>
        </w:rPr>
        <w:t>t</w:t>
      </w:r>
      <w:r w:rsidR="00E64F88" w:rsidRPr="0078425B">
        <w:rPr>
          <w:spacing w:val="-2"/>
          <w:sz w:val="28"/>
          <w:szCs w:val="28"/>
          <w:lang w:val="nl-NL"/>
        </w:rPr>
        <w:t>hẩm tra các nội dung UBND tỉnh, TAND tỉnh, VKSND tỉnh, Cục THADS tỉnh trình kỳ họp</w:t>
      </w:r>
      <w:r w:rsidR="005F6A87" w:rsidRPr="0078425B">
        <w:rPr>
          <w:spacing w:val="-2"/>
          <w:sz w:val="28"/>
          <w:szCs w:val="28"/>
        </w:rPr>
        <w:t>.</w:t>
      </w:r>
    </w:p>
    <w:p w14:paraId="4A62BFB8" w14:textId="0DFE2CF1" w:rsidR="00E64F88" w:rsidRPr="0078425B" w:rsidRDefault="00CE7FF6" w:rsidP="0078425B">
      <w:pPr>
        <w:pBdr>
          <w:left w:val="dotted" w:sz="4" w:space="0" w:color="FFFFFF"/>
          <w:bottom w:val="dotted" w:sz="4" w:space="0" w:color="FFFFFF"/>
          <w:right w:val="dotted" w:sz="4" w:space="0" w:color="FFFFFF"/>
        </w:pBdr>
        <w:shd w:val="clear" w:color="auto" w:fill="FFFFFF"/>
        <w:spacing w:line="300" w:lineRule="exact"/>
        <w:ind w:firstLine="720"/>
        <w:jc w:val="both"/>
        <w:rPr>
          <w:bCs/>
          <w:spacing w:val="-2"/>
        </w:rPr>
      </w:pPr>
      <w:r w:rsidRPr="0078425B">
        <w:rPr>
          <w:b/>
          <w:spacing w:val="-2"/>
          <w:lang w:val="vi-VN"/>
        </w:rPr>
        <w:t xml:space="preserve">(iii) </w:t>
      </w:r>
      <w:r w:rsidR="00E64F88" w:rsidRPr="0078425B">
        <w:rPr>
          <w:b/>
          <w:spacing w:val="-2"/>
          <w:lang w:val="nl-NL"/>
        </w:rPr>
        <w:t xml:space="preserve">UBND tỉnh trình: </w:t>
      </w:r>
    </w:p>
    <w:p w14:paraId="496BF29B" w14:textId="7F0E042E" w:rsidR="00E64F88" w:rsidRPr="0078425B" w:rsidRDefault="0078425B" w:rsidP="0078425B">
      <w:pPr>
        <w:spacing w:line="300" w:lineRule="exact"/>
        <w:ind w:firstLine="720"/>
        <w:jc w:val="both"/>
        <w:rPr>
          <w:rFonts w:eastAsia="Calibri"/>
          <w:spacing w:val="-2"/>
          <w:lang w:val="vi-VN"/>
        </w:rPr>
      </w:pPr>
      <w:r w:rsidRPr="0078425B">
        <w:rPr>
          <w:spacing w:val="-2"/>
          <w:lang w:val="vi-VN"/>
        </w:rPr>
        <w:t>9</w:t>
      </w:r>
      <w:r w:rsidR="00E64F88" w:rsidRPr="0078425B">
        <w:rPr>
          <w:spacing w:val="-2"/>
        </w:rPr>
        <w:t xml:space="preserve">. </w:t>
      </w:r>
      <w:r w:rsidR="005F6A87" w:rsidRPr="0078425B">
        <w:rPr>
          <w:rFonts w:eastAsia="Calibri"/>
          <w:spacing w:val="-2"/>
          <w:lang w:val="x-none"/>
        </w:rPr>
        <w:t xml:space="preserve">Báo cáo tình hình </w:t>
      </w:r>
      <w:r w:rsidR="00CA53B6">
        <w:rPr>
          <w:rFonts w:eastAsia="Calibri"/>
          <w:spacing w:val="-2"/>
          <w:lang w:val="x-none"/>
        </w:rPr>
        <w:t>KT-XH</w:t>
      </w:r>
      <w:r w:rsidR="005F6A87" w:rsidRPr="0078425B">
        <w:rPr>
          <w:rFonts w:eastAsia="Calibri"/>
          <w:spacing w:val="-2"/>
          <w:lang w:val="x-none"/>
        </w:rPr>
        <w:t xml:space="preserve">, </w:t>
      </w:r>
      <w:r w:rsidR="00CA53B6">
        <w:rPr>
          <w:rFonts w:eastAsia="Calibri"/>
          <w:spacing w:val="-2"/>
          <w:lang w:val="x-none"/>
        </w:rPr>
        <w:t>QP-AN</w:t>
      </w:r>
      <w:r w:rsidR="005F6A87" w:rsidRPr="0078425B">
        <w:rPr>
          <w:rFonts w:eastAsia="Calibri"/>
          <w:spacing w:val="-2"/>
          <w:lang w:val="x-none"/>
        </w:rPr>
        <w:t xml:space="preserve"> năm 2023 và kế hoạch phát triển </w:t>
      </w:r>
      <w:r w:rsidR="00CA53B6">
        <w:rPr>
          <w:rFonts w:eastAsia="Calibri"/>
          <w:spacing w:val="-2"/>
          <w:lang w:val="x-none"/>
        </w:rPr>
        <w:t>KT-XH</w:t>
      </w:r>
      <w:r w:rsidR="005F6A87" w:rsidRPr="0078425B">
        <w:rPr>
          <w:rFonts w:eastAsia="Calibri"/>
          <w:spacing w:val="-2"/>
          <w:lang w:val="x-none"/>
        </w:rPr>
        <w:t xml:space="preserve">, bảo đảm </w:t>
      </w:r>
      <w:r w:rsidR="00CA53B6">
        <w:rPr>
          <w:rFonts w:eastAsia="Calibri"/>
          <w:spacing w:val="-2"/>
          <w:lang w:val="x-none"/>
        </w:rPr>
        <w:t>QP-AN</w:t>
      </w:r>
      <w:r w:rsidR="005F6A87" w:rsidRPr="0078425B">
        <w:rPr>
          <w:rFonts w:eastAsia="Calibri"/>
          <w:spacing w:val="-2"/>
          <w:lang w:val="x-none"/>
        </w:rPr>
        <w:t xml:space="preserve"> năm 2024</w:t>
      </w:r>
      <w:r w:rsidR="005F6A87" w:rsidRPr="0078425B">
        <w:rPr>
          <w:rFonts w:eastAsia="Calibri"/>
          <w:spacing w:val="-2"/>
          <w:lang w:val="vi-VN"/>
        </w:rPr>
        <w:t>.</w:t>
      </w:r>
    </w:p>
    <w:p w14:paraId="57F47E3E" w14:textId="0CB6CFF9" w:rsidR="005F6A87" w:rsidRPr="005F6A87" w:rsidRDefault="0078425B" w:rsidP="0078425B">
      <w:pPr>
        <w:spacing w:line="300" w:lineRule="exact"/>
        <w:ind w:firstLine="720"/>
        <w:jc w:val="both"/>
        <w:rPr>
          <w:rFonts w:eastAsia="Calibri"/>
          <w:spacing w:val="-2"/>
          <w:lang w:val="vi-VN"/>
        </w:rPr>
      </w:pPr>
      <w:r w:rsidRPr="0078425B">
        <w:rPr>
          <w:rFonts w:eastAsia="Calibri"/>
          <w:spacing w:val="-2"/>
          <w:lang w:val="vi-VN"/>
        </w:rPr>
        <w:t>10</w:t>
      </w:r>
      <w:r w:rsidR="005F6A87" w:rsidRPr="005F6A87">
        <w:rPr>
          <w:rFonts w:eastAsia="Calibri"/>
          <w:spacing w:val="-2"/>
          <w:lang w:val="x-none"/>
        </w:rPr>
        <w:t>. Báo cáo thực hiện kế hoạch phân bổ vốn đầu tư xây dựng cơ bản năm 2023 và phương án phân bổ vốn năm 202</w:t>
      </w:r>
      <w:r w:rsidR="005F6A87" w:rsidRPr="005F6A87">
        <w:rPr>
          <w:rFonts w:eastAsia="Calibri"/>
          <w:spacing w:val="-2"/>
        </w:rPr>
        <w:t>4</w:t>
      </w:r>
      <w:r w:rsidR="005F6A87" w:rsidRPr="0078425B">
        <w:rPr>
          <w:rFonts w:eastAsia="Calibri"/>
          <w:spacing w:val="-2"/>
          <w:lang w:val="vi-VN"/>
        </w:rPr>
        <w:t>.</w:t>
      </w:r>
    </w:p>
    <w:p w14:paraId="599C0496" w14:textId="77EC5D69" w:rsidR="005F6A87" w:rsidRPr="005F6A87" w:rsidRDefault="005F6A87" w:rsidP="0078425B">
      <w:pPr>
        <w:spacing w:line="300" w:lineRule="exact"/>
        <w:ind w:firstLine="720"/>
        <w:jc w:val="both"/>
        <w:rPr>
          <w:rFonts w:eastAsia="Calibri"/>
          <w:spacing w:val="-2"/>
          <w:lang w:val="vi-VN"/>
        </w:rPr>
      </w:pPr>
      <w:r w:rsidRPr="0078425B">
        <w:rPr>
          <w:rFonts w:eastAsia="Calibri"/>
          <w:spacing w:val="-2"/>
          <w:lang w:val="vi-VN"/>
        </w:rPr>
        <w:t>1</w:t>
      </w:r>
      <w:r w:rsidR="0078425B" w:rsidRPr="0078425B">
        <w:rPr>
          <w:rFonts w:eastAsia="Calibri"/>
          <w:spacing w:val="-2"/>
          <w:lang w:val="vi-VN"/>
        </w:rPr>
        <w:t>1</w:t>
      </w:r>
      <w:r w:rsidRPr="005F6A87">
        <w:rPr>
          <w:rFonts w:eastAsia="Calibri"/>
          <w:spacing w:val="-2"/>
          <w:lang w:val="x-none"/>
        </w:rPr>
        <w:t>. Báo cáo quyết toán thu ngân sách nhà nước trên địa bàn, chi ngân sách địa phương năm 202</w:t>
      </w:r>
      <w:r w:rsidRPr="005F6A87">
        <w:rPr>
          <w:rFonts w:eastAsia="Calibri"/>
          <w:spacing w:val="-2"/>
        </w:rPr>
        <w:t>2</w:t>
      </w:r>
      <w:r w:rsidRPr="0078425B">
        <w:rPr>
          <w:rFonts w:eastAsia="Calibri"/>
          <w:spacing w:val="-2"/>
          <w:lang w:val="vi-VN"/>
        </w:rPr>
        <w:t>.</w:t>
      </w:r>
    </w:p>
    <w:p w14:paraId="5168D631" w14:textId="22CF8A72" w:rsidR="005F6A87" w:rsidRPr="005F6A87" w:rsidRDefault="005F6A87" w:rsidP="0078425B">
      <w:pPr>
        <w:spacing w:line="300" w:lineRule="exact"/>
        <w:ind w:firstLine="720"/>
        <w:jc w:val="both"/>
        <w:rPr>
          <w:rFonts w:eastAsia="Calibri"/>
          <w:spacing w:val="-2"/>
          <w:lang w:val="vi-VN"/>
        </w:rPr>
      </w:pPr>
      <w:r w:rsidRPr="0078425B">
        <w:rPr>
          <w:rFonts w:eastAsia="Calibri"/>
          <w:spacing w:val="-2"/>
          <w:lang w:val="vi-VN"/>
        </w:rPr>
        <w:t>1</w:t>
      </w:r>
      <w:r w:rsidR="0078425B" w:rsidRPr="0078425B">
        <w:rPr>
          <w:rFonts w:eastAsia="Calibri"/>
          <w:spacing w:val="-2"/>
          <w:lang w:val="vi-VN"/>
        </w:rPr>
        <w:t>2</w:t>
      </w:r>
      <w:r w:rsidRPr="005F6A87">
        <w:rPr>
          <w:rFonts w:eastAsia="Calibri"/>
          <w:spacing w:val="-2"/>
          <w:lang w:val="x-none"/>
        </w:rPr>
        <w:t>. Báo cáo tình hình thực hiện dự toán thu ngân sách nhà nước trên địa bàn, chi ngân sách địa phương năm 202</w:t>
      </w:r>
      <w:r w:rsidRPr="005F6A87">
        <w:rPr>
          <w:rFonts w:eastAsia="Calibri"/>
          <w:spacing w:val="-2"/>
        </w:rPr>
        <w:t>3</w:t>
      </w:r>
      <w:r w:rsidRPr="005F6A87">
        <w:rPr>
          <w:rFonts w:eastAsia="Calibri"/>
          <w:spacing w:val="-2"/>
          <w:lang w:val="x-none"/>
        </w:rPr>
        <w:t xml:space="preserve"> và dự toán thu ngân sách nhà nước trên địa bàn, chi ngân sách địa phương năm 202</w:t>
      </w:r>
      <w:r w:rsidRPr="005F6A87">
        <w:rPr>
          <w:rFonts w:eastAsia="Calibri"/>
          <w:spacing w:val="-2"/>
        </w:rPr>
        <w:t>4</w:t>
      </w:r>
      <w:r w:rsidRPr="0078425B">
        <w:rPr>
          <w:rFonts w:eastAsia="Calibri"/>
          <w:spacing w:val="-2"/>
          <w:lang w:val="vi-VN"/>
        </w:rPr>
        <w:t>.</w:t>
      </w:r>
    </w:p>
    <w:p w14:paraId="3DEDFEA0" w14:textId="1FB9E3BB" w:rsidR="005F6A87" w:rsidRPr="005F6A87" w:rsidRDefault="005F6A87" w:rsidP="0078425B">
      <w:pPr>
        <w:spacing w:line="300" w:lineRule="exact"/>
        <w:ind w:firstLine="720"/>
        <w:jc w:val="both"/>
        <w:rPr>
          <w:rFonts w:eastAsia="Calibri"/>
          <w:spacing w:val="-2"/>
          <w:lang w:val="vi-VN"/>
        </w:rPr>
      </w:pPr>
      <w:r w:rsidRPr="0078425B">
        <w:rPr>
          <w:rFonts w:eastAsia="Calibri"/>
          <w:spacing w:val="-2"/>
          <w:lang w:val="vi-VN"/>
        </w:rPr>
        <w:t>1</w:t>
      </w:r>
      <w:r w:rsidR="0078425B" w:rsidRPr="0078425B">
        <w:rPr>
          <w:rFonts w:eastAsia="Calibri"/>
          <w:spacing w:val="-2"/>
          <w:lang w:val="vi-VN"/>
        </w:rPr>
        <w:t>3</w:t>
      </w:r>
      <w:r w:rsidRPr="005F6A87">
        <w:rPr>
          <w:rFonts w:eastAsia="Calibri"/>
          <w:spacing w:val="-2"/>
        </w:rPr>
        <w:t xml:space="preserve">. </w:t>
      </w:r>
      <w:r w:rsidRPr="005F6A87">
        <w:rPr>
          <w:rFonts w:eastAsia="Calibri"/>
          <w:spacing w:val="-2"/>
          <w:lang w:val="x-none"/>
        </w:rPr>
        <w:t>Báo cáo kế hoạ</w:t>
      </w:r>
      <w:r w:rsidRPr="0078425B">
        <w:rPr>
          <w:rFonts w:eastAsia="Calibri"/>
          <w:spacing w:val="-2"/>
          <w:lang w:val="x-none"/>
        </w:rPr>
        <w:t>ch tài chính</w:t>
      </w:r>
      <w:r w:rsidRPr="005F6A87">
        <w:rPr>
          <w:rFonts w:eastAsia="Calibri"/>
          <w:spacing w:val="-2"/>
        </w:rPr>
        <w:t>-ngân sách nhà nước</w:t>
      </w:r>
      <w:r w:rsidRPr="0078425B">
        <w:rPr>
          <w:rFonts w:eastAsia="Calibri"/>
          <w:spacing w:val="-2"/>
          <w:lang w:val="x-none"/>
        </w:rPr>
        <w:t xml:space="preserve"> 03 năm 2024</w:t>
      </w:r>
      <w:r w:rsidRPr="0078425B">
        <w:rPr>
          <w:rFonts w:eastAsia="Calibri"/>
          <w:spacing w:val="-2"/>
          <w:lang w:val="vi-VN"/>
        </w:rPr>
        <w:t>-</w:t>
      </w:r>
      <w:r w:rsidRPr="005F6A87">
        <w:rPr>
          <w:rFonts w:eastAsia="Calibri"/>
          <w:spacing w:val="-2"/>
          <w:lang w:val="x-none"/>
        </w:rPr>
        <w:t>2026</w:t>
      </w:r>
      <w:r w:rsidRPr="0078425B">
        <w:rPr>
          <w:rFonts w:eastAsia="Calibri"/>
          <w:spacing w:val="-2"/>
          <w:lang w:val="vi-VN"/>
        </w:rPr>
        <w:t>.</w:t>
      </w:r>
    </w:p>
    <w:p w14:paraId="6E4E1E62" w14:textId="15372395" w:rsidR="005F6A87" w:rsidRPr="005F6A87" w:rsidRDefault="005F6A87" w:rsidP="0078425B">
      <w:pPr>
        <w:spacing w:line="300" w:lineRule="exact"/>
        <w:ind w:firstLine="720"/>
        <w:jc w:val="both"/>
        <w:rPr>
          <w:rFonts w:eastAsia="Calibri"/>
          <w:spacing w:val="-2"/>
          <w:lang w:val="vi-VN"/>
        </w:rPr>
      </w:pPr>
      <w:r w:rsidRPr="0078425B">
        <w:rPr>
          <w:rFonts w:eastAsia="Calibri"/>
          <w:spacing w:val="-2"/>
          <w:lang w:val="vi-VN"/>
        </w:rPr>
        <w:t>1</w:t>
      </w:r>
      <w:r w:rsidR="0078425B" w:rsidRPr="0078425B">
        <w:rPr>
          <w:rFonts w:eastAsia="Calibri"/>
          <w:spacing w:val="-2"/>
          <w:lang w:val="vi-VN"/>
        </w:rPr>
        <w:t>4</w:t>
      </w:r>
      <w:r w:rsidRPr="005F6A87">
        <w:rPr>
          <w:rFonts w:eastAsia="Calibri"/>
          <w:spacing w:val="-2"/>
          <w:lang w:val="x-none"/>
        </w:rPr>
        <w:t xml:space="preserve">. </w:t>
      </w:r>
      <w:r w:rsidRPr="005F6A87">
        <w:rPr>
          <w:rFonts w:eastAsia="Calibri"/>
          <w:spacing w:val="-2"/>
        </w:rPr>
        <w:t>Báo cáo thực hiện kế hoạch biên chế hành chính năm 2023 và kế hoạch biên chế hành chính, sự nghiệp năm 2024</w:t>
      </w:r>
      <w:r w:rsidRPr="0078425B">
        <w:rPr>
          <w:rFonts w:eastAsia="Calibri"/>
          <w:spacing w:val="-2"/>
          <w:lang w:val="vi-VN"/>
        </w:rPr>
        <w:t>.</w:t>
      </w:r>
    </w:p>
    <w:p w14:paraId="45F082C6" w14:textId="5BC6FFE4" w:rsidR="005F6A87" w:rsidRPr="005F6A87" w:rsidRDefault="005F6A87" w:rsidP="0078425B">
      <w:pPr>
        <w:spacing w:line="300" w:lineRule="exact"/>
        <w:ind w:firstLine="720"/>
        <w:jc w:val="both"/>
        <w:rPr>
          <w:spacing w:val="-2"/>
          <w:lang w:val="vi-VN"/>
        </w:rPr>
      </w:pPr>
      <w:r w:rsidRPr="0078425B">
        <w:rPr>
          <w:spacing w:val="-2"/>
          <w:lang w:val="vi-VN"/>
        </w:rPr>
        <w:t>1</w:t>
      </w:r>
      <w:r w:rsidR="0078425B" w:rsidRPr="0078425B">
        <w:rPr>
          <w:spacing w:val="-2"/>
          <w:lang w:val="vi-VN"/>
        </w:rPr>
        <w:t>5</w:t>
      </w:r>
      <w:r w:rsidRPr="005F6A87">
        <w:rPr>
          <w:spacing w:val="-2"/>
        </w:rPr>
        <w:t>. Báo cáo thi hành Hiến pháp, các văn bản QPPL của các cơ quan nhà nước cấp trên và Nghị quyết HĐND tỉnh năm 2023</w:t>
      </w:r>
      <w:r w:rsidRPr="0078425B">
        <w:rPr>
          <w:spacing w:val="-2"/>
          <w:lang w:val="vi-VN"/>
        </w:rPr>
        <w:t>.</w:t>
      </w:r>
    </w:p>
    <w:p w14:paraId="36D5B26F" w14:textId="6AA89885" w:rsidR="005F6A87" w:rsidRPr="005F6A87" w:rsidRDefault="005F6A87" w:rsidP="0078425B">
      <w:pPr>
        <w:spacing w:line="300" w:lineRule="exact"/>
        <w:ind w:firstLine="720"/>
        <w:jc w:val="both"/>
        <w:rPr>
          <w:spacing w:val="-2"/>
          <w:lang w:val="vi-VN"/>
        </w:rPr>
      </w:pPr>
      <w:r w:rsidRPr="0078425B">
        <w:rPr>
          <w:spacing w:val="-2"/>
          <w:lang w:val="vi-VN"/>
        </w:rPr>
        <w:t>1</w:t>
      </w:r>
      <w:r w:rsidR="0078425B" w:rsidRPr="0078425B">
        <w:rPr>
          <w:spacing w:val="-2"/>
          <w:lang w:val="vi-VN"/>
        </w:rPr>
        <w:t>6</w:t>
      </w:r>
      <w:r w:rsidRPr="005F6A87">
        <w:rPr>
          <w:spacing w:val="-2"/>
        </w:rPr>
        <w:t>. Báo cáo công tác phòng chống tham nhũng năm 2023</w:t>
      </w:r>
      <w:r w:rsidRPr="0078425B">
        <w:rPr>
          <w:spacing w:val="-2"/>
          <w:lang w:val="vi-VN"/>
        </w:rPr>
        <w:t>.</w:t>
      </w:r>
    </w:p>
    <w:p w14:paraId="3F2B1142" w14:textId="4097D3EC" w:rsidR="005F6A87" w:rsidRPr="005F6A87" w:rsidRDefault="005F6A87" w:rsidP="0078425B">
      <w:pPr>
        <w:spacing w:line="300" w:lineRule="exact"/>
        <w:ind w:firstLine="720"/>
        <w:jc w:val="both"/>
        <w:rPr>
          <w:spacing w:val="-2"/>
          <w:lang w:val="vi-VN"/>
        </w:rPr>
      </w:pPr>
      <w:r w:rsidRPr="0078425B">
        <w:rPr>
          <w:spacing w:val="-2"/>
          <w:lang w:val="vi-VN"/>
        </w:rPr>
        <w:t>1</w:t>
      </w:r>
      <w:r w:rsidR="0078425B" w:rsidRPr="0078425B">
        <w:rPr>
          <w:spacing w:val="-2"/>
          <w:lang w:val="vi-VN"/>
        </w:rPr>
        <w:t>7</w:t>
      </w:r>
      <w:r w:rsidRPr="005F6A87">
        <w:rPr>
          <w:spacing w:val="-2"/>
        </w:rPr>
        <w:t>. Báo cáo thực hành tiết kiệm chống lãng phí năm 2023</w:t>
      </w:r>
      <w:r w:rsidRPr="0078425B">
        <w:rPr>
          <w:spacing w:val="-2"/>
          <w:lang w:val="vi-VN"/>
        </w:rPr>
        <w:t>.</w:t>
      </w:r>
    </w:p>
    <w:p w14:paraId="7241EF02" w14:textId="2E2275A6" w:rsidR="005F6A87" w:rsidRPr="005F6A87" w:rsidRDefault="005F6A87" w:rsidP="0078425B">
      <w:pPr>
        <w:spacing w:line="300" w:lineRule="exact"/>
        <w:ind w:firstLine="720"/>
        <w:jc w:val="both"/>
        <w:rPr>
          <w:spacing w:val="-2"/>
        </w:rPr>
      </w:pPr>
      <w:r w:rsidRPr="005F6A87">
        <w:rPr>
          <w:spacing w:val="-2"/>
        </w:rPr>
        <w:t>1</w:t>
      </w:r>
      <w:r w:rsidR="0078425B" w:rsidRPr="0078425B">
        <w:rPr>
          <w:spacing w:val="-2"/>
          <w:lang w:val="vi-VN"/>
        </w:rPr>
        <w:t>8</w:t>
      </w:r>
      <w:r w:rsidRPr="005F6A87">
        <w:rPr>
          <w:spacing w:val="-2"/>
        </w:rPr>
        <w:t xml:space="preserve">. Báo cáo công tác tiếp công dân và giải quyết khiếu nại tố cáo năm 2023. </w:t>
      </w:r>
    </w:p>
    <w:p w14:paraId="667B1E5A" w14:textId="44DE10A8" w:rsidR="005F6A87" w:rsidRPr="005F6A87" w:rsidRDefault="005F6A87" w:rsidP="0078425B">
      <w:pPr>
        <w:spacing w:line="300" w:lineRule="exact"/>
        <w:ind w:firstLine="720"/>
        <w:jc w:val="both"/>
        <w:rPr>
          <w:spacing w:val="-2"/>
          <w:lang w:val="vi-VN"/>
        </w:rPr>
      </w:pPr>
      <w:r w:rsidRPr="005F6A87">
        <w:rPr>
          <w:spacing w:val="-2"/>
        </w:rPr>
        <w:t>1</w:t>
      </w:r>
      <w:r w:rsidR="0078425B" w:rsidRPr="0078425B">
        <w:rPr>
          <w:spacing w:val="-2"/>
          <w:lang w:val="vi-VN"/>
        </w:rPr>
        <w:t>9</w:t>
      </w:r>
      <w:r w:rsidRPr="005F6A87">
        <w:rPr>
          <w:spacing w:val="-2"/>
        </w:rPr>
        <w:t>. Báo cáo công tác phòng chống tội phạm và vi phạm pháp luật năm 2023</w:t>
      </w:r>
      <w:r w:rsidRPr="0078425B">
        <w:rPr>
          <w:spacing w:val="-2"/>
          <w:lang w:val="vi-VN"/>
        </w:rPr>
        <w:t>.</w:t>
      </w:r>
    </w:p>
    <w:p w14:paraId="1C486200" w14:textId="403CF49F" w:rsidR="005F6A87" w:rsidRPr="005F6A87" w:rsidRDefault="0078425B" w:rsidP="0078425B">
      <w:pPr>
        <w:spacing w:line="300" w:lineRule="exact"/>
        <w:ind w:firstLine="720"/>
        <w:jc w:val="both"/>
        <w:rPr>
          <w:spacing w:val="-2"/>
        </w:rPr>
      </w:pPr>
      <w:r w:rsidRPr="0078425B">
        <w:rPr>
          <w:spacing w:val="-2"/>
          <w:lang w:val="vi-VN"/>
        </w:rPr>
        <w:t>20</w:t>
      </w:r>
      <w:r w:rsidR="005F6A87" w:rsidRPr="005F6A87">
        <w:rPr>
          <w:spacing w:val="-2"/>
        </w:rPr>
        <w:t xml:space="preserve">. Báo cáo kiểm điểm công </w:t>
      </w:r>
      <w:r w:rsidR="005F6A87" w:rsidRPr="0078425B">
        <w:rPr>
          <w:spacing w:val="-2"/>
        </w:rPr>
        <w:t>tác chỉ đạo, điều hành năm 2023.</w:t>
      </w:r>
    </w:p>
    <w:p w14:paraId="1FE464C8" w14:textId="4AA354E0" w:rsidR="005F6A87" w:rsidRPr="005F6A87" w:rsidRDefault="005F6A87" w:rsidP="0078425B">
      <w:pPr>
        <w:spacing w:line="300" w:lineRule="exact"/>
        <w:ind w:firstLine="720"/>
        <w:jc w:val="both"/>
        <w:rPr>
          <w:spacing w:val="-2"/>
          <w:lang w:val="vi-VN"/>
        </w:rPr>
      </w:pPr>
      <w:r w:rsidRPr="0078425B">
        <w:rPr>
          <w:spacing w:val="-2"/>
          <w:lang w:val="vi-VN"/>
        </w:rPr>
        <w:t>2</w:t>
      </w:r>
      <w:r w:rsidR="0078425B" w:rsidRPr="0078425B">
        <w:rPr>
          <w:spacing w:val="-2"/>
          <w:lang w:val="vi-VN"/>
        </w:rPr>
        <w:t>1</w:t>
      </w:r>
      <w:r w:rsidRPr="005F6A87">
        <w:rPr>
          <w:spacing w:val="-2"/>
        </w:rPr>
        <w:t>. Báo cáo giải quyết các ý kiến, kiến nghị của cử tri gửi đến kỳ họp thứ 18, HĐND tỉnh khóa VIII</w:t>
      </w:r>
      <w:r w:rsidRPr="0078425B">
        <w:rPr>
          <w:spacing w:val="-2"/>
          <w:lang w:val="vi-VN"/>
        </w:rPr>
        <w:t>.</w:t>
      </w:r>
    </w:p>
    <w:p w14:paraId="17FB0AC6" w14:textId="0C65D043" w:rsidR="005F6A87" w:rsidRPr="0078425B" w:rsidRDefault="005F6A87" w:rsidP="0078425B">
      <w:pPr>
        <w:spacing w:line="300" w:lineRule="exact"/>
        <w:ind w:firstLine="720"/>
        <w:jc w:val="both"/>
        <w:rPr>
          <w:spacing w:val="-2"/>
        </w:rPr>
      </w:pPr>
      <w:r w:rsidRPr="0078425B">
        <w:rPr>
          <w:spacing w:val="-2"/>
          <w:lang w:val="vi-VN"/>
        </w:rPr>
        <w:t>2</w:t>
      </w:r>
      <w:r w:rsidR="0078425B" w:rsidRPr="0078425B">
        <w:rPr>
          <w:spacing w:val="-2"/>
          <w:lang w:val="vi-VN"/>
        </w:rPr>
        <w:t>2</w:t>
      </w:r>
      <w:r w:rsidRPr="005F6A87">
        <w:rPr>
          <w:spacing w:val="-2"/>
        </w:rPr>
        <w:t xml:space="preserve">. Báo cáo tài chính nhà nước năm 2022 của </w:t>
      </w:r>
      <w:bookmarkStart w:id="0" w:name="_Hlk149559777"/>
      <w:r w:rsidRPr="005F6A87">
        <w:rPr>
          <w:spacing w:val="-2"/>
        </w:rPr>
        <w:t>Kho bạc nhà nước tỉnh</w:t>
      </w:r>
      <w:bookmarkEnd w:id="0"/>
      <w:r w:rsidRPr="0078425B">
        <w:rPr>
          <w:spacing w:val="-2"/>
        </w:rPr>
        <w:t>.</w:t>
      </w:r>
    </w:p>
    <w:p w14:paraId="3034479B" w14:textId="7C213824"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Calibri"/>
          <w:spacing w:val="-2"/>
          <w:lang w:val="vi-VN"/>
        </w:rPr>
      </w:pPr>
      <w:r w:rsidRPr="005F6A87">
        <w:rPr>
          <w:spacing w:val="-2"/>
        </w:rPr>
        <w:t>2</w:t>
      </w:r>
      <w:r w:rsidR="0078425B" w:rsidRPr="0078425B">
        <w:rPr>
          <w:spacing w:val="-2"/>
          <w:lang w:val="vi-VN"/>
        </w:rPr>
        <w:t>3</w:t>
      </w:r>
      <w:r w:rsidRPr="005F6A87">
        <w:rPr>
          <w:spacing w:val="-2"/>
        </w:rPr>
        <w:t xml:space="preserve">. </w:t>
      </w:r>
      <w:r w:rsidRPr="005F6A87">
        <w:rPr>
          <w:rFonts w:eastAsia="Calibri"/>
          <w:spacing w:val="-2"/>
        </w:rPr>
        <w:t>Quy hoạch tỉnh Quảng Trị thời kỳ 2021-2030, tầm nhìn đến năm 2050</w:t>
      </w:r>
      <w:r w:rsidRPr="0078425B">
        <w:rPr>
          <w:rFonts w:eastAsia="Calibri"/>
          <w:spacing w:val="-2"/>
          <w:lang w:val="vi-VN"/>
        </w:rPr>
        <w:t>.</w:t>
      </w:r>
    </w:p>
    <w:p w14:paraId="60ABE211" w14:textId="6C12C1FD"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Calibri"/>
          <w:spacing w:val="-2"/>
          <w:lang w:val="vi-VN"/>
        </w:rPr>
      </w:pPr>
      <w:r w:rsidRPr="005F6A87">
        <w:rPr>
          <w:rFonts w:eastAsia="Calibri"/>
          <w:spacing w:val="-2"/>
        </w:rPr>
        <w:t>2</w:t>
      </w:r>
      <w:r w:rsidR="0078425B" w:rsidRPr="0078425B">
        <w:rPr>
          <w:rFonts w:eastAsia="Calibri"/>
          <w:spacing w:val="-2"/>
          <w:lang w:val="vi-VN"/>
        </w:rPr>
        <w:t>4</w:t>
      </w:r>
      <w:r w:rsidRPr="005F6A87">
        <w:rPr>
          <w:rFonts w:eastAsia="Calibri"/>
          <w:spacing w:val="-2"/>
        </w:rPr>
        <w:t xml:space="preserve">. </w:t>
      </w:r>
      <w:r w:rsidRPr="0078425B">
        <w:rPr>
          <w:rFonts w:eastAsia="Calibri"/>
          <w:spacing w:val="-2"/>
          <w:lang w:val="vi-VN"/>
        </w:rPr>
        <w:t>P</w:t>
      </w:r>
      <w:r w:rsidRPr="005F6A87">
        <w:rPr>
          <w:rFonts w:eastAsia="Calibri"/>
          <w:spacing w:val="-2"/>
        </w:rPr>
        <w:t>hê duyệt và điều chỉnh chủ trương đầu tư một số dự án trong kế hoạch đầu tư công trung hạn 2021-2025</w:t>
      </w:r>
      <w:r w:rsidRPr="0078425B">
        <w:rPr>
          <w:rFonts w:eastAsia="Calibri"/>
          <w:spacing w:val="-2"/>
          <w:lang w:val="vi-VN"/>
        </w:rPr>
        <w:t>.</w:t>
      </w:r>
    </w:p>
    <w:p w14:paraId="3D0CA16F" w14:textId="2299875E"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Calibri"/>
          <w:spacing w:val="-2"/>
          <w:lang w:val="vi-VN"/>
        </w:rPr>
      </w:pPr>
      <w:r w:rsidRPr="005F6A87">
        <w:rPr>
          <w:rFonts w:eastAsia="Calibri"/>
          <w:spacing w:val="-2"/>
        </w:rPr>
        <w:t>2</w:t>
      </w:r>
      <w:r w:rsidR="0078425B" w:rsidRPr="0078425B">
        <w:rPr>
          <w:rFonts w:eastAsia="Calibri"/>
          <w:spacing w:val="-2"/>
          <w:lang w:val="vi-VN"/>
        </w:rPr>
        <w:t>5</w:t>
      </w:r>
      <w:r w:rsidRPr="005F6A87">
        <w:rPr>
          <w:rFonts w:eastAsia="Calibri"/>
          <w:spacing w:val="-2"/>
        </w:rPr>
        <w:t xml:space="preserve">. </w:t>
      </w:r>
      <w:r w:rsidRPr="0078425B">
        <w:rPr>
          <w:rFonts w:eastAsia="Calibri"/>
          <w:spacing w:val="-2"/>
          <w:lang w:val="vi-VN"/>
        </w:rPr>
        <w:t>B</w:t>
      </w:r>
      <w:r w:rsidRPr="005F6A87">
        <w:rPr>
          <w:rFonts w:eastAsia="Calibri"/>
          <w:spacing w:val="-2"/>
        </w:rPr>
        <w:t>ổ sung, điều chỉnh kế hoạch đầu tư công trung hạn nguồn vốn ngân sách địa phương giai đoạn 2021-2025 (nếu có)</w:t>
      </w:r>
      <w:r w:rsidRPr="0078425B">
        <w:rPr>
          <w:rFonts w:eastAsia="Calibri"/>
          <w:spacing w:val="-2"/>
          <w:lang w:val="vi-VN"/>
        </w:rPr>
        <w:t>.</w:t>
      </w:r>
    </w:p>
    <w:p w14:paraId="2899F173" w14:textId="61BA5DB9"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Calibri"/>
          <w:spacing w:val="-2"/>
          <w:lang w:val="vi-VN"/>
        </w:rPr>
      </w:pPr>
      <w:r w:rsidRPr="005F6A87">
        <w:rPr>
          <w:rFonts w:eastAsia="Calibri"/>
          <w:spacing w:val="-2"/>
        </w:rPr>
        <w:lastRenderedPageBreak/>
        <w:t>2</w:t>
      </w:r>
      <w:r w:rsidR="0078425B" w:rsidRPr="0078425B">
        <w:rPr>
          <w:rFonts w:eastAsia="Calibri"/>
          <w:spacing w:val="-2"/>
          <w:lang w:val="vi-VN"/>
        </w:rPr>
        <w:t>6</w:t>
      </w:r>
      <w:r w:rsidRPr="005F6A87">
        <w:rPr>
          <w:rFonts w:eastAsia="Calibri"/>
          <w:spacing w:val="-2"/>
        </w:rPr>
        <w:t xml:space="preserve">. </w:t>
      </w:r>
      <w:r w:rsidRPr="0078425B">
        <w:rPr>
          <w:rFonts w:eastAsia="Calibri"/>
          <w:spacing w:val="-2"/>
          <w:lang w:val="vi-VN"/>
        </w:rPr>
        <w:t>Q</w:t>
      </w:r>
      <w:r w:rsidRPr="005F6A87">
        <w:rPr>
          <w:rFonts w:eastAsia="Calibri"/>
          <w:spacing w:val="-2"/>
          <w:lang w:val="x-none"/>
        </w:rPr>
        <w:t xml:space="preserve">uyết định chủ trương chuyển đổi mục đích sử dụng rừng, chuyển loại rừng để thực hiện các dự án đầu tư phát triển </w:t>
      </w:r>
      <w:r w:rsidR="00CA53B6">
        <w:rPr>
          <w:rFonts w:eastAsia="Calibri"/>
          <w:spacing w:val="-2"/>
          <w:lang w:val="x-none"/>
        </w:rPr>
        <w:t>KT-XH</w:t>
      </w:r>
      <w:r w:rsidRPr="005F6A87">
        <w:rPr>
          <w:rFonts w:eastAsia="Calibri"/>
          <w:spacing w:val="-2"/>
          <w:lang w:val="x-none"/>
        </w:rPr>
        <w:t xml:space="preserve"> trên địa bàn tỉnh</w:t>
      </w:r>
      <w:r w:rsidRPr="0078425B">
        <w:rPr>
          <w:rFonts w:eastAsia="Calibri"/>
          <w:spacing w:val="-2"/>
          <w:lang w:val="vi-VN"/>
        </w:rPr>
        <w:t>.</w:t>
      </w:r>
    </w:p>
    <w:p w14:paraId="34D07F40" w14:textId="3CC3CC0A"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Calibri"/>
          <w:spacing w:val="-2"/>
          <w:lang w:val="vi-VN"/>
        </w:rPr>
      </w:pPr>
      <w:r w:rsidRPr="005F6A87">
        <w:rPr>
          <w:rFonts w:eastAsia="Calibri"/>
          <w:spacing w:val="-2"/>
        </w:rPr>
        <w:t>2</w:t>
      </w:r>
      <w:r w:rsidR="0078425B" w:rsidRPr="0078425B">
        <w:rPr>
          <w:rFonts w:eastAsia="Calibri"/>
          <w:spacing w:val="-2"/>
          <w:lang w:val="vi-VN"/>
        </w:rPr>
        <w:t>7</w:t>
      </w:r>
      <w:r w:rsidRPr="005F6A87">
        <w:rPr>
          <w:rFonts w:eastAsia="Calibri"/>
          <w:spacing w:val="-2"/>
        </w:rPr>
        <w:t xml:space="preserve">. </w:t>
      </w:r>
      <w:r w:rsidRPr="0078425B">
        <w:rPr>
          <w:rFonts w:eastAsia="Calibri"/>
          <w:spacing w:val="-2"/>
          <w:lang w:val="vi-VN"/>
        </w:rPr>
        <w:t>C</w:t>
      </w:r>
      <w:r w:rsidRPr="005F6A87">
        <w:rPr>
          <w:rFonts w:eastAsia="Calibri"/>
          <w:spacing w:val="-2"/>
          <w:lang w:val="x-none"/>
        </w:rPr>
        <w:t>hấp thuận chủ trương thu hồi đất, cho phép chuyển đổi mục đích sử dụng đất trồng lúa, đất rừng phòng hộ, đất rừng đặc dụng để thực hiện dự án</w:t>
      </w:r>
      <w:r w:rsidR="0078425B" w:rsidRPr="0078425B">
        <w:rPr>
          <w:rFonts w:eastAsia="Calibri"/>
          <w:spacing w:val="-2"/>
          <w:lang w:val="vi-VN"/>
        </w:rPr>
        <w:t>.</w:t>
      </w:r>
    </w:p>
    <w:p w14:paraId="3DAE961D" w14:textId="2469E785"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Theme="minorHAnsi"/>
          <w:spacing w:val="-2"/>
          <w:lang w:val="vi-VN"/>
        </w:rPr>
      </w:pPr>
      <w:r w:rsidRPr="005F6A87">
        <w:rPr>
          <w:rFonts w:eastAsia="Calibri"/>
          <w:spacing w:val="-2"/>
        </w:rPr>
        <w:t>2</w:t>
      </w:r>
      <w:r w:rsidR="0078425B" w:rsidRPr="0078425B">
        <w:rPr>
          <w:rFonts w:eastAsia="Calibri"/>
          <w:spacing w:val="-2"/>
          <w:lang w:val="vi-VN"/>
        </w:rPr>
        <w:t>8</w:t>
      </w:r>
      <w:r w:rsidRPr="005F6A87">
        <w:rPr>
          <w:rFonts w:eastAsia="Calibri"/>
          <w:spacing w:val="-2"/>
        </w:rPr>
        <w:t xml:space="preserve">. </w:t>
      </w:r>
      <w:r w:rsidRPr="005F6A87">
        <w:rPr>
          <w:rFonts w:eastAsiaTheme="minorHAnsi"/>
          <w:spacing w:val="-2"/>
        </w:rPr>
        <w:t>Hệ số điều chỉnh giá đất (Hệ số K) năm 2024 áp dụng trên địa bàn tỉnh</w:t>
      </w:r>
      <w:r w:rsidR="0078425B" w:rsidRPr="0078425B">
        <w:rPr>
          <w:rFonts w:eastAsiaTheme="minorHAnsi"/>
          <w:spacing w:val="-2"/>
          <w:lang w:val="vi-VN"/>
        </w:rPr>
        <w:t>.</w:t>
      </w:r>
    </w:p>
    <w:p w14:paraId="6DC1A488" w14:textId="3F690FA5" w:rsidR="005F6A87" w:rsidRPr="005F6A87" w:rsidRDefault="0078425B"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Theme="minorHAnsi"/>
          <w:spacing w:val="-2"/>
          <w:lang w:val="vi-VN"/>
        </w:rPr>
      </w:pPr>
      <w:r w:rsidRPr="0078425B">
        <w:rPr>
          <w:rFonts w:eastAsiaTheme="minorHAnsi"/>
          <w:spacing w:val="-2"/>
          <w:lang w:val="vi-VN"/>
        </w:rPr>
        <w:t>29</w:t>
      </w:r>
      <w:r w:rsidR="005F6A87" w:rsidRPr="005F6A87">
        <w:rPr>
          <w:rFonts w:eastAsiaTheme="minorHAnsi"/>
          <w:spacing w:val="-2"/>
        </w:rPr>
        <w:t xml:space="preserve">. </w:t>
      </w:r>
      <w:r w:rsidRPr="0078425B">
        <w:rPr>
          <w:rFonts w:eastAsiaTheme="minorHAnsi"/>
          <w:spacing w:val="-2"/>
          <w:lang w:val="vi-VN"/>
        </w:rPr>
        <w:t>S</w:t>
      </w:r>
      <w:r w:rsidR="005F6A87" w:rsidRPr="005F6A87">
        <w:rPr>
          <w:rFonts w:eastAsiaTheme="minorHAnsi"/>
          <w:spacing w:val="-2"/>
          <w:lang w:val="sq-AL"/>
        </w:rPr>
        <w:t xml:space="preserve">ửa đổi, bổ sung một số nội dung quy định tại Nghị quyết số 101/2022/NQ-HĐND ngày 09/12/2022 của </w:t>
      </w:r>
      <w:r w:rsidRPr="0078425B">
        <w:rPr>
          <w:rFonts w:eastAsiaTheme="minorHAnsi"/>
          <w:spacing w:val="-2"/>
          <w:lang w:val="vi-VN"/>
        </w:rPr>
        <w:t>HĐND</w:t>
      </w:r>
      <w:r w:rsidR="005F6A87" w:rsidRPr="005F6A87">
        <w:rPr>
          <w:rFonts w:eastAsiaTheme="minorHAnsi"/>
          <w:spacing w:val="-2"/>
          <w:lang w:val="sq-AL"/>
        </w:rPr>
        <w:t xml:space="preserve"> tỉnh về quy định mức hỗ trợ một số nội dung thực hiện chương trình mục tiêu quốc gia xây dựng nông thôn mới giai đoạ</w:t>
      </w:r>
      <w:r w:rsidR="008C11F6">
        <w:rPr>
          <w:rFonts w:eastAsiaTheme="minorHAnsi"/>
          <w:spacing w:val="-2"/>
          <w:lang w:val="sq-AL"/>
        </w:rPr>
        <w:t>n 2021-</w:t>
      </w:r>
      <w:r w:rsidR="005F6A87" w:rsidRPr="005F6A87">
        <w:rPr>
          <w:rFonts w:eastAsiaTheme="minorHAnsi"/>
          <w:spacing w:val="-2"/>
          <w:lang w:val="sq-AL"/>
        </w:rPr>
        <w:t>2025 trên địa bàn tỉnh Quảng Trị</w:t>
      </w:r>
      <w:r w:rsidRPr="0078425B">
        <w:rPr>
          <w:rFonts w:eastAsiaTheme="minorHAnsi"/>
          <w:spacing w:val="-2"/>
          <w:lang w:val="vi-VN"/>
        </w:rPr>
        <w:t>.</w:t>
      </w:r>
    </w:p>
    <w:p w14:paraId="38D1F8FB" w14:textId="53E895B7" w:rsidR="005F6A87" w:rsidRPr="005F6A87" w:rsidRDefault="0078425B"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Theme="minorHAnsi"/>
          <w:spacing w:val="-2"/>
          <w:lang w:val="vi-VN"/>
        </w:rPr>
      </w:pPr>
      <w:r w:rsidRPr="0078425B">
        <w:rPr>
          <w:rFonts w:eastAsiaTheme="minorHAnsi"/>
          <w:spacing w:val="-2"/>
          <w:lang w:val="vi-VN"/>
        </w:rPr>
        <w:t>30</w:t>
      </w:r>
      <w:r w:rsidR="005F6A87" w:rsidRPr="005F6A87">
        <w:rPr>
          <w:rFonts w:eastAsiaTheme="minorHAnsi"/>
          <w:spacing w:val="-2"/>
          <w:lang w:val="sq-AL"/>
        </w:rPr>
        <w:t xml:space="preserve">. </w:t>
      </w:r>
      <w:r w:rsidR="005F6A87" w:rsidRPr="005F6A87">
        <w:rPr>
          <w:rFonts w:eastAsiaTheme="minorHAnsi"/>
          <w:spacing w:val="-2"/>
          <w:lang w:val="nl-NL"/>
        </w:rPr>
        <w:t>Phê duyệt nội dung, nhiệm vụ chi về duy tu, bảo dưỡng và xử lý cấp bách sự cố đê điều hệ thống đê điều do địa phương quản lý trên địa bàn tỉnh Quảng Trị</w:t>
      </w:r>
      <w:r w:rsidRPr="0078425B">
        <w:rPr>
          <w:rFonts w:eastAsiaTheme="minorHAnsi"/>
          <w:spacing w:val="-2"/>
          <w:lang w:val="vi-VN"/>
        </w:rPr>
        <w:t>.</w:t>
      </w:r>
    </w:p>
    <w:p w14:paraId="6A498D86" w14:textId="7F41332A"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Theme="minorHAnsi"/>
          <w:spacing w:val="-2"/>
          <w:lang w:val="vi-VN"/>
        </w:rPr>
      </w:pPr>
      <w:r w:rsidRPr="005F6A87">
        <w:rPr>
          <w:rFonts w:eastAsiaTheme="minorHAnsi"/>
          <w:spacing w:val="-2"/>
          <w:lang w:val="sq-AL"/>
        </w:rPr>
        <w:t>3</w:t>
      </w:r>
      <w:r w:rsidR="0078425B" w:rsidRPr="0078425B">
        <w:rPr>
          <w:rFonts w:eastAsiaTheme="minorHAnsi"/>
          <w:spacing w:val="-2"/>
          <w:lang w:val="vi-VN"/>
        </w:rPr>
        <w:t>1</w:t>
      </w:r>
      <w:r w:rsidRPr="005F6A87">
        <w:rPr>
          <w:rFonts w:eastAsiaTheme="minorHAnsi"/>
          <w:spacing w:val="-2"/>
          <w:lang w:val="sq-AL"/>
        </w:rPr>
        <w:t xml:space="preserve">. </w:t>
      </w:r>
      <w:r w:rsidR="0078425B" w:rsidRPr="0078425B">
        <w:rPr>
          <w:rFonts w:eastAsiaTheme="minorHAnsi"/>
          <w:spacing w:val="-2"/>
          <w:lang w:val="vi-VN"/>
        </w:rPr>
        <w:t>B</w:t>
      </w:r>
      <w:r w:rsidRPr="005F6A87">
        <w:rPr>
          <w:rFonts w:eastAsiaTheme="minorHAnsi"/>
          <w:spacing w:val="-2"/>
          <w:lang w:val="sq-AL"/>
        </w:rPr>
        <w:t>ãi bỏ các Nghị quyết: số 146/NQ-HĐND ngày 15/11/2021 về việc quy định hỗ trợ tiền ăn cho người dân trở về từ vùng dịch thuộc các địa phương khác trong nước có hoàn cảnh đặc biệt khó khăn phải cách ly y tế tập trung; số 147/NQ-HĐND ngày 15/11/2021 về việc quy định hỗ trợ thành viên Tổ giám sát Covid-19 và số 295/NQ-HĐND ngày 08/10/2021 về mức chi chế độ đặc thù hỗ trợ công tác phòng, chống dị</w:t>
      </w:r>
      <w:r w:rsidR="0078425B" w:rsidRPr="0078425B">
        <w:rPr>
          <w:rFonts w:eastAsiaTheme="minorHAnsi"/>
          <w:spacing w:val="-2"/>
          <w:lang w:val="sq-AL"/>
        </w:rPr>
        <w:t>ch Covid</w:t>
      </w:r>
      <w:r w:rsidRPr="005F6A87">
        <w:rPr>
          <w:rFonts w:eastAsiaTheme="minorHAnsi"/>
          <w:spacing w:val="-2"/>
          <w:lang w:val="sq-AL"/>
        </w:rPr>
        <w:t>-19 trên địa bàn tỉnh</w:t>
      </w:r>
      <w:r w:rsidR="0078425B" w:rsidRPr="0078425B">
        <w:rPr>
          <w:rFonts w:eastAsiaTheme="minorHAnsi"/>
          <w:spacing w:val="-2"/>
          <w:lang w:val="vi-VN"/>
        </w:rPr>
        <w:t>.</w:t>
      </w:r>
    </w:p>
    <w:p w14:paraId="22C72D71" w14:textId="3907E8F9"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spacing w:val="-2"/>
          <w:lang w:val="vi-VN"/>
        </w:rPr>
      </w:pPr>
      <w:r w:rsidRPr="005F6A87">
        <w:rPr>
          <w:rFonts w:eastAsiaTheme="minorHAnsi"/>
          <w:spacing w:val="-2"/>
        </w:rPr>
        <w:t>3</w:t>
      </w:r>
      <w:r w:rsidR="0078425B" w:rsidRPr="0078425B">
        <w:rPr>
          <w:rFonts w:eastAsiaTheme="minorHAnsi"/>
          <w:spacing w:val="-2"/>
          <w:lang w:val="vi-VN"/>
        </w:rPr>
        <w:t>2</w:t>
      </w:r>
      <w:r w:rsidRPr="005F6A87">
        <w:rPr>
          <w:rFonts w:eastAsiaTheme="minorHAnsi"/>
          <w:spacing w:val="-2"/>
        </w:rPr>
        <w:t xml:space="preserve">. </w:t>
      </w:r>
      <w:r w:rsidR="0078425B" w:rsidRPr="0078425B">
        <w:rPr>
          <w:spacing w:val="-2"/>
          <w:lang w:val="vi-VN"/>
        </w:rPr>
        <w:t>Q</w:t>
      </w:r>
      <w:r w:rsidRPr="005F6A87">
        <w:rPr>
          <w:spacing w:val="-2"/>
        </w:rPr>
        <w:t>uy định chính sách hỗ trợ người dân tộc thiểu số; người lao động thuộc hộ nghèo, cận nghèo; lực lượng vũ trang xuất ngũ; thân nhân người có công với cách mạng trên địa bàn tỉnh Quảng Trị tham gia làm việc ở nước ngoài theo hợp đồng và khi lao động hết hạn hợp đồng trở về nước có nhu cầu tìm kiếm việc làm trên địa bàn tỉnh Quảng Trị giai đoạn 2024-2026</w:t>
      </w:r>
      <w:r w:rsidR="0078425B" w:rsidRPr="0078425B">
        <w:rPr>
          <w:spacing w:val="-2"/>
          <w:lang w:val="vi-VN"/>
        </w:rPr>
        <w:t>.</w:t>
      </w:r>
    </w:p>
    <w:p w14:paraId="4E2700C5" w14:textId="4DBC26F8"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Arial"/>
          <w:spacing w:val="-2"/>
          <w:lang w:val="vi-VN"/>
        </w:rPr>
      </w:pPr>
      <w:r w:rsidRPr="005F6A87">
        <w:rPr>
          <w:rFonts w:eastAsiaTheme="minorHAnsi"/>
          <w:spacing w:val="-2"/>
          <w:lang w:val="nl-NL"/>
        </w:rPr>
        <w:t>3</w:t>
      </w:r>
      <w:r w:rsidR="0078425B" w:rsidRPr="0078425B">
        <w:rPr>
          <w:rFonts w:eastAsiaTheme="minorHAnsi"/>
          <w:spacing w:val="-2"/>
          <w:lang w:val="vi-VN"/>
        </w:rPr>
        <w:t>3</w:t>
      </w:r>
      <w:r w:rsidRPr="005F6A87">
        <w:rPr>
          <w:rFonts w:eastAsiaTheme="minorHAnsi"/>
          <w:spacing w:val="-2"/>
          <w:lang w:val="nl-NL"/>
        </w:rPr>
        <w:t xml:space="preserve">. </w:t>
      </w:r>
      <w:r w:rsidR="0078425B" w:rsidRPr="0078425B">
        <w:rPr>
          <w:rFonts w:eastAsiaTheme="minorHAnsi"/>
          <w:spacing w:val="-2"/>
          <w:lang w:val="vi-VN"/>
        </w:rPr>
        <w:t>Q</w:t>
      </w:r>
      <w:r w:rsidRPr="005F6A87">
        <w:rPr>
          <w:rFonts w:eastAsiaTheme="minorHAnsi"/>
          <w:bCs/>
          <w:spacing w:val="-2"/>
          <w:lang w:val="nl-NL"/>
        </w:rPr>
        <w:t xml:space="preserve">uy định </w:t>
      </w:r>
      <w:r w:rsidRPr="005F6A87">
        <w:rPr>
          <w:rFonts w:eastAsiaTheme="minorHAnsi"/>
          <w:spacing w:val="-2"/>
        </w:rPr>
        <w:t xml:space="preserve">chức danh, mức phụ cấp người hoạt động không chuyên trách ở cấp xã, ở thôn, tổ dân phố; mức hỗ trợ và mức phụ cấp kiêm nhiệm </w:t>
      </w:r>
      <w:r w:rsidRPr="005F6A87">
        <w:rPr>
          <w:rFonts w:eastAsiaTheme="minorHAnsi"/>
          <w:bCs/>
          <w:spacing w:val="-2"/>
        </w:rPr>
        <w:t>người trực tiếp tham gia hoạt động ở thôn, tổ dân phố;</w:t>
      </w:r>
      <w:r w:rsidRPr="005F6A87">
        <w:rPr>
          <w:rFonts w:eastAsiaTheme="minorHAnsi"/>
          <w:spacing w:val="-2"/>
          <w:lang w:val="nl-NL"/>
        </w:rPr>
        <w:t xml:space="preserve"> </w:t>
      </w:r>
      <w:r w:rsidRPr="005F6A87">
        <w:rPr>
          <w:rFonts w:eastAsiaTheme="minorHAnsi"/>
          <w:spacing w:val="-2"/>
        </w:rPr>
        <w:t>kinh phí hoạt động của tổ chức chính trị</w:t>
      </w:r>
      <w:r w:rsidR="0078425B" w:rsidRPr="0078425B">
        <w:rPr>
          <w:rFonts w:eastAsiaTheme="minorHAnsi"/>
          <w:spacing w:val="-2"/>
        </w:rPr>
        <w:t>-</w:t>
      </w:r>
      <w:r w:rsidRPr="005F6A87">
        <w:rPr>
          <w:rFonts w:eastAsiaTheme="minorHAnsi"/>
          <w:spacing w:val="-2"/>
        </w:rPr>
        <w:t xml:space="preserve">xã hội ở cấp xã và ở thôn, tổ dân phố </w:t>
      </w:r>
      <w:r w:rsidRPr="005F6A87">
        <w:rPr>
          <w:rFonts w:eastAsiaTheme="minorHAnsi"/>
          <w:spacing w:val="-2"/>
          <w:lang w:val="nl-NL"/>
        </w:rPr>
        <w:t>trên địa bàn tỉnh Quảng Trị (</w:t>
      </w:r>
      <w:r w:rsidRPr="005F6A87">
        <w:rPr>
          <w:rFonts w:eastAsia="Arial"/>
          <w:spacing w:val="-2"/>
        </w:rPr>
        <w:t xml:space="preserve">thay thế Nghị quyết </w:t>
      </w:r>
      <w:r w:rsidRPr="005F6A87">
        <w:rPr>
          <w:rFonts w:eastAsia="Arial"/>
          <w:spacing w:val="-2"/>
          <w:lang w:val="vi-VN"/>
        </w:rPr>
        <w:t>số</w:t>
      </w:r>
      <w:r w:rsidRPr="005F6A87">
        <w:rPr>
          <w:rFonts w:eastAsia="Arial"/>
          <w:spacing w:val="-2"/>
        </w:rPr>
        <w:t xml:space="preserve"> 18</w:t>
      </w:r>
      <w:r w:rsidRPr="005F6A87">
        <w:rPr>
          <w:rFonts w:eastAsia="Arial"/>
          <w:spacing w:val="-2"/>
          <w:lang w:val="vi-VN"/>
        </w:rPr>
        <w:t>/20</w:t>
      </w:r>
      <w:r w:rsidRPr="005F6A87">
        <w:rPr>
          <w:rFonts w:eastAsia="Arial"/>
          <w:spacing w:val="-2"/>
        </w:rPr>
        <w:t>20</w:t>
      </w:r>
      <w:r w:rsidRPr="005F6A87">
        <w:rPr>
          <w:rFonts w:eastAsia="Arial"/>
          <w:spacing w:val="-2"/>
          <w:lang w:val="vi-VN"/>
        </w:rPr>
        <w:t>/</w:t>
      </w:r>
      <w:r w:rsidRPr="005F6A87">
        <w:rPr>
          <w:rFonts w:eastAsia="Arial"/>
          <w:spacing w:val="-2"/>
        </w:rPr>
        <w:t>NQ</w:t>
      </w:r>
      <w:r w:rsidRPr="005F6A87">
        <w:rPr>
          <w:rFonts w:eastAsia="Arial"/>
          <w:spacing w:val="-2"/>
          <w:lang w:val="vi-VN"/>
        </w:rPr>
        <w:t>-</w:t>
      </w:r>
      <w:r w:rsidRPr="005F6A87">
        <w:rPr>
          <w:rFonts w:eastAsia="Arial"/>
          <w:spacing w:val="-2"/>
        </w:rPr>
        <w:t>HĐ</w:t>
      </w:r>
      <w:r w:rsidRPr="005F6A87">
        <w:rPr>
          <w:rFonts w:eastAsia="Arial"/>
          <w:spacing w:val="-2"/>
          <w:lang w:val="vi-VN"/>
        </w:rPr>
        <w:t xml:space="preserve">ND ngày </w:t>
      </w:r>
      <w:r w:rsidRPr="005F6A87">
        <w:rPr>
          <w:rFonts w:eastAsia="Arial"/>
          <w:spacing w:val="-2"/>
        </w:rPr>
        <w:t>21</w:t>
      </w:r>
      <w:r w:rsidRPr="005F6A87">
        <w:rPr>
          <w:rFonts w:eastAsia="Arial"/>
          <w:spacing w:val="-2"/>
          <w:lang w:val="vi-VN"/>
        </w:rPr>
        <w:t>/</w:t>
      </w:r>
      <w:r w:rsidRPr="005F6A87">
        <w:rPr>
          <w:rFonts w:eastAsia="Arial"/>
          <w:spacing w:val="-2"/>
        </w:rPr>
        <w:t>4</w:t>
      </w:r>
      <w:r w:rsidRPr="005F6A87">
        <w:rPr>
          <w:rFonts w:eastAsia="Arial"/>
          <w:spacing w:val="-2"/>
          <w:lang w:val="vi-VN"/>
        </w:rPr>
        <w:t>/20</w:t>
      </w:r>
      <w:r w:rsidRPr="005F6A87">
        <w:rPr>
          <w:rFonts w:eastAsia="Arial"/>
          <w:spacing w:val="-2"/>
        </w:rPr>
        <w:t>20</w:t>
      </w:r>
      <w:r w:rsidRPr="005F6A87">
        <w:rPr>
          <w:rFonts w:eastAsia="Arial"/>
          <w:spacing w:val="-2"/>
          <w:lang w:val="vi-VN"/>
        </w:rPr>
        <w:t xml:space="preserve"> của </w:t>
      </w:r>
      <w:r w:rsidRPr="005F6A87">
        <w:rPr>
          <w:rFonts w:eastAsia="Arial"/>
          <w:spacing w:val="-2"/>
        </w:rPr>
        <w:t>HĐ</w:t>
      </w:r>
      <w:r w:rsidRPr="005F6A87">
        <w:rPr>
          <w:rFonts w:eastAsia="Arial"/>
          <w:spacing w:val="-2"/>
          <w:lang w:val="vi-VN"/>
        </w:rPr>
        <w:t>ND tỉnh</w:t>
      </w:r>
      <w:r w:rsidRPr="005F6A87">
        <w:rPr>
          <w:rFonts w:eastAsia="Arial"/>
          <w:spacing w:val="-2"/>
        </w:rPr>
        <w:t>)</w:t>
      </w:r>
      <w:r w:rsidR="0078425B" w:rsidRPr="0078425B">
        <w:rPr>
          <w:rFonts w:eastAsia="Arial"/>
          <w:spacing w:val="-2"/>
          <w:lang w:val="vi-VN"/>
        </w:rPr>
        <w:t>.</w:t>
      </w:r>
    </w:p>
    <w:p w14:paraId="495572A9" w14:textId="136340E6" w:rsidR="005F6A87" w:rsidRPr="005F6A87" w:rsidRDefault="005F6A87" w:rsidP="0078425B">
      <w:pPr>
        <w:pBdr>
          <w:left w:val="dotted" w:sz="4" w:space="0" w:color="FFFFFF"/>
          <w:bottom w:val="dotted" w:sz="4" w:space="15" w:color="FFFFFF"/>
          <w:right w:val="dotted" w:sz="4" w:space="0" w:color="FFFFFF"/>
        </w:pBdr>
        <w:shd w:val="clear" w:color="auto" w:fill="FFFFFF"/>
        <w:spacing w:line="300" w:lineRule="exact"/>
        <w:ind w:firstLine="720"/>
        <w:jc w:val="both"/>
        <w:rPr>
          <w:rFonts w:eastAsiaTheme="minorHAnsi"/>
          <w:spacing w:val="-2"/>
          <w:lang w:val="vi-VN"/>
        </w:rPr>
      </w:pPr>
      <w:r w:rsidRPr="005F6A87">
        <w:rPr>
          <w:rFonts w:eastAsia="Arial"/>
          <w:spacing w:val="-2"/>
        </w:rPr>
        <w:t>3</w:t>
      </w:r>
      <w:r w:rsidR="0078425B" w:rsidRPr="0078425B">
        <w:rPr>
          <w:rFonts w:eastAsia="Arial"/>
          <w:spacing w:val="-2"/>
          <w:lang w:val="vi-VN"/>
        </w:rPr>
        <w:t>4</w:t>
      </w:r>
      <w:r w:rsidRPr="005F6A87">
        <w:rPr>
          <w:rFonts w:eastAsia="Arial"/>
          <w:spacing w:val="-2"/>
        </w:rPr>
        <w:t xml:space="preserve">. </w:t>
      </w:r>
      <w:r w:rsidR="0078425B" w:rsidRPr="0078425B">
        <w:rPr>
          <w:rFonts w:eastAsiaTheme="minorHAnsi"/>
          <w:bCs/>
          <w:spacing w:val="-2"/>
          <w:shd w:val="clear" w:color="auto" w:fill="FFFFFF"/>
          <w:lang w:val="vi-VN"/>
        </w:rPr>
        <w:t>G</w:t>
      </w:r>
      <w:r w:rsidRPr="005F6A87">
        <w:rPr>
          <w:rFonts w:eastAsiaTheme="minorHAnsi"/>
          <w:spacing w:val="-2"/>
        </w:rPr>
        <w:t>iao số lượng cán bộ, công chức cấp xã và người hoạt động không</w:t>
      </w:r>
      <w:r w:rsidRPr="005F6A87">
        <w:rPr>
          <w:rFonts w:eastAsiaTheme="minorHAnsi"/>
          <w:bCs/>
          <w:spacing w:val="-2"/>
          <w:shd w:val="clear" w:color="auto" w:fill="FFFFFF"/>
        </w:rPr>
        <w:t xml:space="preserve"> </w:t>
      </w:r>
      <w:r w:rsidRPr="005F6A87">
        <w:rPr>
          <w:rFonts w:eastAsiaTheme="minorHAnsi"/>
          <w:spacing w:val="-2"/>
        </w:rPr>
        <w:t>chuyên trách cấp xã năm 2024</w:t>
      </w:r>
      <w:r w:rsidR="0078425B" w:rsidRPr="0078425B">
        <w:rPr>
          <w:rFonts w:eastAsiaTheme="minorHAnsi"/>
          <w:spacing w:val="-2"/>
          <w:lang w:val="vi-VN"/>
        </w:rPr>
        <w:t>.</w:t>
      </w:r>
    </w:p>
    <w:p w14:paraId="27398227" w14:textId="32EBEA8B" w:rsidR="00B22EF0" w:rsidRPr="0078425B" w:rsidRDefault="00CE7FF6" w:rsidP="0078425B">
      <w:pPr>
        <w:pBdr>
          <w:left w:val="dotted" w:sz="4" w:space="0" w:color="FFFFFF"/>
          <w:bottom w:val="dotted" w:sz="4" w:space="15" w:color="FFFFFF"/>
          <w:right w:val="dotted" w:sz="4" w:space="0" w:color="FFFFFF"/>
        </w:pBdr>
        <w:shd w:val="clear" w:color="auto" w:fill="FFFFFF"/>
        <w:spacing w:line="300" w:lineRule="exact"/>
        <w:ind w:firstLine="720"/>
        <w:jc w:val="both"/>
        <w:rPr>
          <w:spacing w:val="-2"/>
        </w:rPr>
      </w:pPr>
      <w:r w:rsidRPr="0078425B">
        <w:rPr>
          <w:b/>
          <w:spacing w:val="-2"/>
          <w:lang w:val="vi-VN"/>
        </w:rPr>
        <w:t xml:space="preserve">(iv) </w:t>
      </w:r>
      <w:r w:rsidR="00E64F88" w:rsidRPr="0078425B">
        <w:rPr>
          <w:b/>
          <w:spacing w:val="-2"/>
          <w:lang w:val="sv-SE"/>
        </w:rPr>
        <w:t>TAND, VKSND, Cục THADS  tỉnh trình:</w:t>
      </w:r>
      <w:r w:rsidR="004C7040" w:rsidRPr="0078425B">
        <w:rPr>
          <w:b/>
          <w:spacing w:val="-2"/>
          <w:lang w:val="vi-VN"/>
        </w:rPr>
        <w:t xml:space="preserve"> </w:t>
      </w:r>
    </w:p>
    <w:p w14:paraId="2096B19F" w14:textId="5C1E733C" w:rsidR="00B22EF0" w:rsidRPr="0078425B" w:rsidRDefault="0078425B" w:rsidP="0078425B">
      <w:pPr>
        <w:pBdr>
          <w:left w:val="dotted" w:sz="4" w:space="0" w:color="FFFFFF"/>
          <w:bottom w:val="dotted" w:sz="4" w:space="15" w:color="FFFFFF"/>
          <w:right w:val="dotted" w:sz="4" w:space="0" w:color="FFFFFF"/>
        </w:pBdr>
        <w:shd w:val="clear" w:color="auto" w:fill="FFFFFF"/>
        <w:spacing w:line="300" w:lineRule="exact"/>
        <w:ind w:firstLine="720"/>
        <w:jc w:val="both"/>
        <w:rPr>
          <w:spacing w:val="-2"/>
          <w:lang w:val="vi-VN"/>
        </w:rPr>
      </w:pPr>
      <w:r w:rsidRPr="0078425B">
        <w:rPr>
          <w:spacing w:val="-2"/>
          <w:lang w:val="vi-VN" w:eastAsia="vi-VN"/>
        </w:rPr>
        <w:t>3</w:t>
      </w:r>
      <w:r w:rsidR="0075098C">
        <w:rPr>
          <w:spacing w:val="-2"/>
          <w:lang w:val="vi-VN" w:eastAsia="vi-VN"/>
        </w:rPr>
        <w:t>5</w:t>
      </w:r>
      <w:r w:rsidR="00E64F88" w:rsidRPr="0078425B">
        <w:rPr>
          <w:spacing w:val="-2"/>
          <w:lang w:eastAsia="vi-VN"/>
        </w:rPr>
        <w:t xml:space="preserve">. </w:t>
      </w:r>
      <w:r w:rsidR="00E64F88" w:rsidRPr="0078425B">
        <w:rPr>
          <w:iCs/>
          <w:spacing w:val="-2"/>
        </w:rPr>
        <w:t>Báo cáo công tác năm</w:t>
      </w:r>
      <w:r w:rsidRPr="0078425B">
        <w:rPr>
          <w:iCs/>
          <w:spacing w:val="-2"/>
          <w:lang w:val="vi-VN"/>
        </w:rPr>
        <w:t xml:space="preserve"> 2023</w:t>
      </w:r>
      <w:r w:rsidR="00E64F88" w:rsidRPr="0078425B">
        <w:rPr>
          <w:iCs/>
          <w:spacing w:val="-2"/>
        </w:rPr>
        <w:t>, chương trình công tác năm 202</w:t>
      </w:r>
      <w:r w:rsidRPr="0078425B">
        <w:rPr>
          <w:iCs/>
          <w:spacing w:val="-2"/>
          <w:lang w:val="vi-VN"/>
        </w:rPr>
        <w:t>4</w:t>
      </w:r>
      <w:r w:rsidR="00E64F88" w:rsidRPr="0078425B">
        <w:rPr>
          <w:iCs/>
          <w:spacing w:val="-2"/>
        </w:rPr>
        <w:t xml:space="preserve"> của ngành </w:t>
      </w:r>
      <w:r w:rsidR="00E64F88" w:rsidRPr="0078425B">
        <w:rPr>
          <w:spacing w:val="-2"/>
          <w:lang w:val="sv-SE"/>
        </w:rPr>
        <w:t>TAND, VKSND, Cục THADS  tỉnh</w:t>
      </w:r>
      <w:r w:rsidRPr="0078425B">
        <w:rPr>
          <w:spacing w:val="-2"/>
          <w:lang w:val="vi-VN"/>
        </w:rPr>
        <w:t>.</w:t>
      </w:r>
    </w:p>
    <w:p w14:paraId="06737890" w14:textId="67482DB9" w:rsidR="00B22EF0" w:rsidRPr="0078425B" w:rsidRDefault="00CE7FF6" w:rsidP="0078425B">
      <w:pPr>
        <w:pBdr>
          <w:left w:val="dotted" w:sz="4" w:space="0" w:color="FFFFFF"/>
          <w:bottom w:val="dotted" w:sz="4" w:space="15" w:color="FFFFFF"/>
          <w:right w:val="dotted" w:sz="4" w:space="0" w:color="FFFFFF"/>
        </w:pBdr>
        <w:shd w:val="clear" w:color="auto" w:fill="FFFFFF"/>
        <w:spacing w:line="300" w:lineRule="exact"/>
        <w:ind w:firstLine="720"/>
        <w:jc w:val="both"/>
        <w:rPr>
          <w:spacing w:val="-2"/>
        </w:rPr>
      </w:pPr>
      <w:r w:rsidRPr="0078425B">
        <w:rPr>
          <w:b/>
          <w:spacing w:val="-2"/>
          <w:lang w:val="vi-VN"/>
        </w:rPr>
        <w:t xml:space="preserve">(v) </w:t>
      </w:r>
      <w:r w:rsidRPr="0078425B">
        <w:rPr>
          <w:b/>
          <w:spacing w:val="-2"/>
        </w:rPr>
        <w:t>Ban Thường trực</w:t>
      </w:r>
      <w:r w:rsidRPr="0078425B">
        <w:rPr>
          <w:spacing w:val="-2"/>
        </w:rPr>
        <w:t xml:space="preserve"> </w:t>
      </w:r>
      <w:r w:rsidR="00E64F88" w:rsidRPr="0078425B">
        <w:rPr>
          <w:b/>
          <w:spacing w:val="-2"/>
          <w:lang w:val="nl-NL"/>
        </w:rPr>
        <w:t>UBMTTQVN tỉnh trình:</w:t>
      </w:r>
    </w:p>
    <w:p w14:paraId="2AF9F154" w14:textId="492E357F" w:rsidR="00B22EF0" w:rsidRPr="0078425B" w:rsidRDefault="0078425B" w:rsidP="0078425B">
      <w:pPr>
        <w:pBdr>
          <w:left w:val="dotted" w:sz="4" w:space="0" w:color="FFFFFF"/>
          <w:bottom w:val="dotted" w:sz="4" w:space="15" w:color="FFFFFF"/>
          <w:right w:val="dotted" w:sz="4" w:space="0" w:color="FFFFFF"/>
        </w:pBdr>
        <w:shd w:val="clear" w:color="auto" w:fill="FFFFFF"/>
        <w:spacing w:line="300" w:lineRule="exact"/>
        <w:ind w:firstLine="720"/>
        <w:jc w:val="both"/>
        <w:rPr>
          <w:spacing w:val="-2"/>
          <w:lang w:val="vi-VN"/>
        </w:rPr>
      </w:pPr>
      <w:r w:rsidRPr="0078425B">
        <w:rPr>
          <w:spacing w:val="-2"/>
          <w:lang w:val="vi-VN"/>
        </w:rPr>
        <w:t>3</w:t>
      </w:r>
      <w:r w:rsidR="0075098C">
        <w:rPr>
          <w:spacing w:val="-2"/>
          <w:lang w:val="vi-VN"/>
        </w:rPr>
        <w:t>6</w:t>
      </w:r>
      <w:bookmarkStart w:id="1" w:name="_GoBack"/>
      <w:bookmarkEnd w:id="1"/>
      <w:r w:rsidR="00E64F88" w:rsidRPr="0078425B">
        <w:rPr>
          <w:spacing w:val="-2"/>
          <w:lang w:val="nl-NL"/>
        </w:rPr>
        <w:t>.</w:t>
      </w:r>
      <w:r w:rsidR="00E64F88" w:rsidRPr="0078425B">
        <w:rPr>
          <w:b/>
          <w:spacing w:val="-2"/>
          <w:lang w:val="nl-NL"/>
        </w:rPr>
        <w:t xml:space="preserve"> </w:t>
      </w:r>
      <w:r w:rsidR="00E64F88" w:rsidRPr="0078425B">
        <w:rPr>
          <w:spacing w:val="-2"/>
        </w:rPr>
        <w:t>Thông báo của Ban Thường trực UBMTTQVN tỉnh về công tác tham gia xây dựng chính quyền năm 202</w:t>
      </w:r>
      <w:r w:rsidR="004C7040" w:rsidRPr="0078425B">
        <w:rPr>
          <w:spacing w:val="-2"/>
          <w:lang w:val="vi-VN"/>
        </w:rPr>
        <w:t>3</w:t>
      </w:r>
      <w:r w:rsidRPr="0078425B">
        <w:rPr>
          <w:spacing w:val="-2"/>
          <w:lang w:val="vi-VN"/>
        </w:rPr>
        <w:t>.</w:t>
      </w:r>
    </w:p>
    <w:p w14:paraId="266DB8DB" w14:textId="724B1D7C" w:rsidR="00E0706F" w:rsidRPr="0078425B" w:rsidRDefault="00CE7FF6" w:rsidP="0078425B">
      <w:pPr>
        <w:pBdr>
          <w:left w:val="dotted" w:sz="4" w:space="0" w:color="FFFFFF"/>
          <w:bottom w:val="dotted" w:sz="4" w:space="15" w:color="FFFFFF"/>
          <w:right w:val="dotted" w:sz="4" w:space="0" w:color="FFFFFF"/>
        </w:pBdr>
        <w:shd w:val="clear" w:color="auto" w:fill="FFFFFF"/>
        <w:spacing w:line="300" w:lineRule="exact"/>
        <w:ind w:firstLine="720"/>
        <w:jc w:val="both"/>
        <w:rPr>
          <w:spacing w:val="-2"/>
          <w:lang w:eastAsia="x-none"/>
        </w:rPr>
      </w:pPr>
      <w:r w:rsidRPr="0078425B">
        <w:rPr>
          <w:b/>
          <w:spacing w:val="-2"/>
          <w:lang w:val="vi-VN" w:eastAsia="x-none"/>
        </w:rPr>
        <w:t xml:space="preserve">(vi) </w:t>
      </w:r>
      <w:r w:rsidR="00E64F88" w:rsidRPr="0078425B">
        <w:rPr>
          <w:b/>
          <w:spacing w:val="-2"/>
          <w:lang w:val="x-none" w:eastAsia="x-none"/>
        </w:rPr>
        <w:t>Một số nội dung khác</w:t>
      </w:r>
      <w:r w:rsidR="00E64F88" w:rsidRPr="0078425B">
        <w:rPr>
          <w:b/>
          <w:spacing w:val="-2"/>
          <w:lang w:eastAsia="x-none"/>
        </w:rPr>
        <w:t>:</w:t>
      </w:r>
      <w:r w:rsidR="00E64F88" w:rsidRPr="0078425B">
        <w:rPr>
          <w:spacing w:val="-2"/>
          <w:lang w:eastAsia="x-none"/>
        </w:rPr>
        <w:t xml:space="preserve"> </w:t>
      </w:r>
      <w:r w:rsidRPr="0078425B">
        <w:rPr>
          <w:spacing w:val="-2"/>
          <w:lang w:val="vi-VN" w:eastAsia="x-none"/>
        </w:rPr>
        <w:t>(</w:t>
      </w:r>
      <w:r w:rsidR="00B2767B" w:rsidRPr="0078425B">
        <w:rPr>
          <w:spacing w:val="-2"/>
          <w:lang w:val="vi-VN" w:eastAsia="x-none"/>
        </w:rPr>
        <w:t>n</w:t>
      </w:r>
      <w:r w:rsidR="00E64F88" w:rsidRPr="0078425B">
        <w:rPr>
          <w:spacing w:val="-2"/>
          <w:lang w:eastAsia="x-none"/>
        </w:rPr>
        <w:t>ếu có</w:t>
      </w:r>
      <w:r w:rsidRPr="0078425B">
        <w:rPr>
          <w:spacing w:val="-2"/>
          <w:lang w:val="vi-VN" w:eastAsia="x-none"/>
        </w:rPr>
        <w:t>)</w:t>
      </w:r>
      <w:r w:rsidR="004530C4" w:rsidRPr="0078425B">
        <w:rPr>
          <w:spacing w:val="-2"/>
          <w:lang w:eastAsia="x-none"/>
        </w:rPr>
        <w:t>.</w:t>
      </w:r>
    </w:p>
    <w:p w14:paraId="316169DA" w14:textId="1B1CC5AD" w:rsidR="00E0706F" w:rsidRPr="0078425B" w:rsidRDefault="00FE4D42" w:rsidP="0078425B">
      <w:pPr>
        <w:pBdr>
          <w:left w:val="dotted" w:sz="4" w:space="0" w:color="FFFFFF"/>
          <w:bottom w:val="dotted" w:sz="4" w:space="15" w:color="FFFFFF"/>
          <w:right w:val="dotted" w:sz="4" w:space="0" w:color="FFFFFF"/>
        </w:pBdr>
        <w:shd w:val="clear" w:color="auto" w:fill="FFFFFF"/>
        <w:spacing w:line="300" w:lineRule="exact"/>
        <w:ind w:firstLine="720"/>
        <w:jc w:val="both"/>
        <w:rPr>
          <w:b/>
          <w:bCs/>
          <w:spacing w:val="-2"/>
          <w:lang w:val="vi-VN"/>
        </w:rPr>
      </w:pPr>
      <w:r w:rsidRPr="0078425B">
        <w:rPr>
          <w:b/>
          <w:bCs/>
          <w:spacing w:val="-2"/>
          <w:lang w:val="sv-SE"/>
        </w:rPr>
        <w:t>E</w:t>
      </w:r>
      <w:r w:rsidR="00E0706F" w:rsidRPr="0078425B">
        <w:rPr>
          <w:b/>
          <w:bCs/>
          <w:spacing w:val="-2"/>
          <w:lang w:val="sv-SE"/>
        </w:rPr>
        <w:t xml:space="preserve">. NỘI DUNG </w:t>
      </w:r>
      <w:r w:rsidR="00BB4EFB" w:rsidRPr="0078425B">
        <w:rPr>
          <w:b/>
          <w:bCs/>
          <w:spacing w:val="-2"/>
          <w:lang w:val="sv-SE"/>
        </w:rPr>
        <w:t xml:space="preserve">ĐỀ ÁN, </w:t>
      </w:r>
      <w:r w:rsidR="0078425B" w:rsidRPr="0078425B">
        <w:rPr>
          <w:b/>
          <w:bCs/>
          <w:spacing w:val="-2"/>
          <w:lang w:val="sv-SE"/>
        </w:rPr>
        <w:t xml:space="preserve">DỰ THẢO NGHỊ QUYẾT </w:t>
      </w:r>
      <w:r w:rsidR="0078425B" w:rsidRPr="0078425B">
        <w:rPr>
          <w:b/>
          <w:bCs/>
          <w:spacing w:val="-2"/>
          <w:lang w:val="vi-VN"/>
        </w:rPr>
        <w:t>LẤY</w:t>
      </w:r>
      <w:r w:rsidR="00E0706F" w:rsidRPr="0078425B">
        <w:rPr>
          <w:b/>
          <w:bCs/>
          <w:spacing w:val="-2"/>
          <w:lang w:val="sv-SE"/>
        </w:rPr>
        <w:t xml:space="preserve"> Ý KIẾN CỦA CỬ TRI TRƯỚC KỲ HỌP THỨ </w:t>
      </w:r>
      <w:r w:rsidR="0078425B" w:rsidRPr="0078425B">
        <w:rPr>
          <w:b/>
          <w:bCs/>
          <w:spacing w:val="-2"/>
          <w:lang w:val="vi-VN"/>
        </w:rPr>
        <w:t>21</w:t>
      </w:r>
    </w:p>
    <w:p w14:paraId="5627B9C0" w14:textId="44A1608C" w:rsidR="00E0706F" w:rsidRPr="0078425B" w:rsidRDefault="00CE7FF6" w:rsidP="0078425B">
      <w:pPr>
        <w:pBdr>
          <w:left w:val="dotted" w:sz="4" w:space="0" w:color="FFFFFF"/>
          <w:bottom w:val="dotted" w:sz="4" w:space="15" w:color="FFFFFF"/>
          <w:right w:val="dotted" w:sz="4" w:space="0" w:color="FFFFFF"/>
        </w:pBdr>
        <w:shd w:val="clear" w:color="auto" w:fill="FFFFFF"/>
        <w:spacing w:line="300" w:lineRule="exact"/>
        <w:ind w:firstLine="720"/>
        <w:jc w:val="both"/>
        <w:rPr>
          <w:bCs/>
          <w:spacing w:val="-2"/>
          <w:lang w:val="sv-SE"/>
        </w:rPr>
      </w:pPr>
      <w:r w:rsidRPr="0078425B">
        <w:rPr>
          <w:bCs/>
          <w:spacing w:val="-2"/>
          <w:lang w:val="vi-VN"/>
        </w:rPr>
        <w:t>Đ</w:t>
      </w:r>
      <w:r w:rsidR="00E0706F" w:rsidRPr="0078425B">
        <w:rPr>
          <w:bCs/>
          <w:spacing w:val="-2"/>
          <w:lang w:val="sv-SE"/>
        </w:rPr>
        <w:t xml:space="preserve">ại biểu </w:t>
      </w:r>
      <w:r w:rsidR="003F2FBD" w:rsidRPr="0078425B">
        <w:rPr>
          <w:bCs/>
          <w:spacing w:val="-2"/>
          <w:lang w:val="sv-SE"/>
        </w:rPr>
        <w:t xml:space="preserve">cập nhật </w:t>
      </w:r>
      <w:r w:rsidR="00D464E0" w:rsidRPr="0078425B">
        <w:rPr>
          <w:spacing w:val="-2"/>
          <w:lang w:val="sv-SE"/>
        </w:rPr>
        <w:t>tại</w:t>
      </w:r>
      <w:r w:rsidR="00D464E0" w:rsidRPr="0078425B">
        <w:rPr>
          <w:spacing w:val="-2"/>
          <w:lang w:val="vi-VN"/>
        </w:rPr>
        <w:t xml:space="preserve">: </w:t>
      </w:r>
      <w:r w:rsidR="003F2FBD" w:rsidRPr="0078425B">
        <w:rPr>
          <w:i/>
          <w:spacing w:val="-2"/>
          <w:lang w:val="sv-SE"/>
        </w:rPr>
        <w:t xml:space="preserve">Mục tài liệu </w:t>
      </w:r>
      <w:r w:rsidR="00D464E0" w:rsidRPr="0078425B">
        <w:rPr>
          <w:i/>
          <w:spacing w:val="-2"/>
          <w:lang w:val="vi-VN"/>
        </w:rPr>
        <w:t>k</w:t>
      </w:r>
      <w:r w:rsidR="003F2FBD" w:rsidRPr="0078425B">
        <w:rPr>
          <w:i/>
          <w:spacing w:val="-2"/>
          <w:lang w:val="sv-SE"/>
        </w:rPr>
        <w:t xml:space="preserve">ỳ họp thứ </w:t>
      </w:r>
      <w:r w:rsidR="0078425B" w:rsidRPr="0078425B">
        <w:rPr>
          <w:i/>
          <w:spacing w:val="-2"/>
          <w:lang w:val="vi-VN"/>
        </w:rPr>
        <w:t>21</w:t>
      </w:r>
      <w:r w:rsidR="00D464E0" w:rsidRPr="0078425B">
        <w:rPr>
          <w:i/>
          <w:spacing w:val="-2"/>
          <w:lang w:val="vi-VN"/>
        </w:rPr>
        <w:t>,</w:t>
      </w:r>
      <w:r w:rsidR="003F2FBD" w:rsidRPr="0078425B">
        <w:rPr>
          <w:i/>
          <w:spacing w:val="-2"/>
          <w:lang w:val="sv-SE"/>
        </w:rPr>
        <w:t xml:space="preserve"> HĐND tỉnh </w:t>
      </w:r>
      <w:r w:rsidR="00D464E0" w:rsidRPr="0078425B">
        <w:rPr>
          <w:i/>
          <w:spacing w:val="-2"/>
          <w:lang w:val="vi-VN"/>
        </w:rPr>
        <w:t>k</w:t>
      </w:r>
      <w:r w:rsidR="003F2FBD" w:rsidRPr="0078425B">
        <w:rPr>
          <w:i/>
          <w:spacing w:val="-2"/>
          <w:lang w:val="sv-SE"/>
        </w:rPr>
        <w:t>hóa VIII</w:t>
      </w:r>
      <w:r w:rsidR="003F2FBD" w:rsidRPr="0078425B">
        <w:rPr>
          <w:spacing w:val="-2"/>
          <w:lang w:val="sv-SE"/>
        </w:rPr>
        <w:t>/Trang thông tin điện tử của HĐND tỉnh</w:t>
      </w:r>
      <w:r w:rsidR="009542FB" w:rsidRPr="0078425B">
        <w:rPr>
          <w:spacing w:val="-2"/>
          <w:lang w:val="sv-SE"/>
        </w:rPr>
        <w:t>,</w:t>
      </w:r>
      <w:r w:rsidR="003F2FBD" w:rsidRPr="0078425B">
        <w:rPr>
          <w:bCs/>
          <w:spacing w:val="-2"/>
          <w:lang w:val="sv-SE"/>
        </w:rPr>
        <w:t xml:space="preserve"> </w:t>
      </w:r>
      <w:r w:rsidR="009542FB" w:rsidRPr="0078425B">
        <w:rPr>
          <w:bCs/>
          <w:spacing w:val="-2"/>
          <w:lang w:val="sv-SE"/>
        </w:rPr>
        <w:t xml:space="preserve">nghiên cứu, lựa chọn nội dung </w:t>
      </w:r>
      <w:r w:rsidR="00D464E0" w:rsidRPr="0078425B">
        <w:rPr>
          <w:bCs/>
          <w:spacing w:val="-2"/>
          <w:lang w:val="vi-VN"/>
        </w:rPr>
        <w:t>lấy</w:t>
      </w:r>
      <w:r w:rsidR="003D498B" w:rsidRPr="0078425B">
        <w:rPr>
          <w:bCs/>
          <w:spacing w:val="-2"/>
          <w:lang w:val="sv-SE"/>
        </w:rPr>
        <w:t xml:space="preserve"> ý kiến</w:t>
      </w:r>
      <w:r w:rsidR="00E0706F" w:rsidRPr="0078425B">
        <w:rPr>
          <w:bCs/>
          <w:spacing w:val="-2"/>
          <w:lang w:val="sv-SE"/>
        </w:rPr>
        <w:t>).</w:t>
      </w:r>
    </w:p>
    <w:p w14:paraId="02CC1051" w14:textId="699AA63A" w:rsidR="008A4A2B" w:rsidRPr="00E0706F" w:rsidRDefault="008A4A2B" w:rsidP="008A4A2B">
      <w:pPr>
        <w:pBdr>
          <w:left w:val="dotted" w:sz="4" w:space="0" w:color="FFFFFF"/>
          <w:bottom w:val="dotted" w:sz="4" w:space="15" w:color="FFFFFF"/>
          <w:right w:val="dotted" w:sz="4" w:space="0" w:color="FFFFFF"/>
        </w:pBdr>
        <w:shd w:val="clear" w:color="auto" w:fill="FFFFFF"/>
        <w:spacing w:before="60" w:after="60" w:line="360" w:lineRule="exact"/>
        <w:jc w:val="center"/>
        <w:rPr>
          <w:rFonts w:asciiTheme="majorHAnsi" w:hAnsiTheme="majorHAnsi" w:cstheme="majorHAnsi"/>
          <w:lang w:eastAsia="x-none"/>
        </w:rPr>
      </w:pPr>
      <w:r>
        <w:rPr>
          <w:bCs/>
          <w:lang w:val="sv-SE"/>
        </w:rPr>
        <w:t>------------</w:t>
      </w:r>
    </w:p>
    <w:sectPr w:rsidR="008A4A2B" w:rsidRPr="00E0706F" w:rsidSect="00995600">
      <w:headerReference w:type="default" r:id="rId8"/>
      <w:pgSz w:w="11906" w:h="16838"/>
      <w:pgMar w:top="1134" w:right="964" w:bottom="1021" w:left="153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79A5F" w14:textId="77777777" w:rsidR="001906D3" w:rsidRDefault="001906D3" w:rsidP="00283627">
      <w:r>
        <w:separator/>
      </w:r>
    </w:p>
  </w:endnote>
  <w:endnote w:type="continuationSeparator" w:id="0">
    <w:p w14:paraId="28F27183" w14:textId="77777777" w:rsidR="001906D3" w:rsidRDefault="001906D3" w:rsidP="0028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B0284" w14:textId="77777777" w:rsidR="001906D3" w:rsidRDefault="001906D3" w:rsidP="00283627">
      <w:r>
        <w:separator/>
      </w:r>
    </w:p>
  </w:footnote>
  <w:footnote w:type="continuationSeparator" w:id="0">
    <w:p w14:paraId="4373983F" w14:textId="77777777" w:rsidR="001906D3" w:rsidRDefault="001906D3" w:rsidP="00283627">
      <w:r>
        <w:continuationSeparator/>
      </w:r>
    </w:p>
  </w:footnote>
  <w:footnote w:id="1">
    <w:p w14:paraId="51A833FC" w14:textId="2CB58F52" w:rsidR="00695A2B" w:rsidRPr="00C91EA4" w:rsidRDefault="00695A2B" w:rsidP="00695A2B">
      <w:pPr>
        <w:pStyle w:val="FootnoteText"/>
        <w:jc w:val="both"/>
        <w:rPr>
          <w:spacing w:val="-2"/>
          <w:sz w:val="18"/>
          <w:szCs w:val="18"/>
          <w:lang w:val="vi-VN"/>
        </w:rPr>
      </w:pPr>
      <w:r w:rsidRPr="00C91EA4">
        <w:rPr>
          <w:rStyle w:val="FootnoteReference"/>
          <w:spacing w:val="-2"/>
          <w:sz w:val="18"/>
          <w:szCs w:val="18"/>
        </w:rPr>
        <w:footnoteRef/>
      </w:r>
      <w:r w:rsidRPr="00C91EA4">
        <w:rPr>
          <w:spacing w:val="-2"/>
          <w:sz w:val="18"/>
          <w:szCs w:val="18"/>
          <w:lang w:val="vi-VN"/>
        </w:rPr>
        <w:t xml:space="preserve"> Trong đó: Thu nội địa 1.865 tỷ đồng, đạt 55% dự toán địa phương và giảm 42%; thu từ hoạt động xuất, nhập khẩu 827 tỷ đồng, đạt 127% dự toán địa phương và tăng 60%</w:t>
      </w:r>
    </w:p>
  </w:footnote>
  <w:footnote w:id="2">
    <w:p w14:paraId="3CDF3180" w14:textId="52B3433F" w:rsidR="00695A2B" w:rsidRPr="00B4795E" w:rsidRDefault="00695A2B" w:rsidP="00695A2B">
      <w:pPr>
        <w:pStyle w:val="FootnoteText"/>
        <w:jc w:val="both"/>
        <w:rPr>
          <w:lang w:val="vi-VN"/>
        </w:rPr>
      </w:pPr>
      <w:r w:rsidRPr="00C91EA4">
        <w:rPr>
          <w:rStyle w:val="FootnoteReference"/>
          <w:spacing w:val="-2"/>
          <w:sz w:val="18"/>
          <w:szCs w:val="18"/>
        </w:rPr>
        <w:footnoteRef/>
      </w:r>
      <w:r w:rsidRPr="00C91EA4">
        <w:rPr>
          <w:spacing w:val="-2"/>
          <w:sz w:val="18"/>
          <w:szCs w:val="18"/>
          <w:lang w:val="vi-VN"/>
        </w:rPr>
        <w:t xml:space="preserve"> Trong đó: Chi đầu tư phát triển 808,35 tỷ đồng, đạt 58% dự toán địa phương và giảm 14%; chi thường xuyên 4.244,13 tỷ đồng, đạt 78% dự toán địa phương và tăng 4%</w:t>
      </w:r>
    </w:p>
  </w:footnote>
  <w:footnote w:id="3">
    <w:p w14:paraId="77239278" w14:textId="430611ED" w:rsidR="00695A2B" w:rsidRPr="00CA53B6" w:rsidRDefault="00695A2B" w:rsidP="00695A2B">
      <w:pPr>
        <w:pStyle w:val="FootnoteText"/>
        <w:jc w:val="both"/>
        <w:rPr>
          <w:spacing w:val="-2"/>
          <w:sz w:val="18"/>
          <w:szCs w:val="18"/>
          <w:lang w:val="vi-VN"/>
        </w:rPr>
      </w:pPr>
      <w:r w:rsidRPr="00CA53B6">
        <w:rPr>
          <w:rStyle w:val="FootnoteReference"/>
          <w:spacing w:val="-2"/>
          <w:sz w:val="18"/>
          <w:szCs w:val="18"/>
        </w:rPr>
        <w:footnoteRef/>
      </w:r>
      <w:r w:rsidRPr="00CA53B6">
        <w:rPr>
          <w:spacing w:val="-2"/>
          <w:sz w:val="18"/>
          <w:szCs w:val="18"/>
          <w:lang w:val="vi-VN"/>
        </w:rPr>
        <w:t xml:space="preserve"> Chương trình Công tác số 53-CTr/TU ngày 11/01/2023 của Ban Thường vụ Tỉnh uỷ năm 2023 và Công văn số 148/UBND-TH ngày 13/01/2022 của UBND tỉnh; Chương trình công tác trọng tâm năm 2023 của UBND tỉnh; Chương trình hành động của UBND tỉnh thực hiện Nghị quyết số 01/NQ-CP ngày 06/01/2023 của Chính phủ, Kết luận số 372-KL/TU ngày 06/12/2022 của Tỉnh ủy và Nghị quyết số 80/2022/NQ-HĐND ngày 09/12/2022 của HĐND tỉnh về kế hoạch phát tri</w:t>
      </w:r>
      <w:r w:rsidR="00CA53B6" w:rsidRPr="00CA53B6">
        <w:rPr>
          <w:spacing w:val="-2"/>
          <w:sz w:val="18"/>
          <w:szCs w:val="18"/>
          <w:lang w:val="vi-VN"/>
        </w:rPr>
        <w:t>ển kinh tế-</w:t>
      </w:r>
      <w:r w:rsidRPr="00CA53B6">
        <w:rPr>
          <w:spacing w:val="-2"/>
          <w:sz w:val="18"/>
          <w:szCs w:val="18"/>
          <w:lang w:val="vi-VN"/>
        </w:rPr>
        <w:t>xã hội năm 2023; Quyết định của UBND tỉnh về việc giao chỉ t</w:t>
      </w:r>
      <w:r w:rsidR="00CA53B6" w:rsidRPr="00CA53B6">
        <w:rPr>
          <w:spacing w:val="-2"/>
          <w:sz w:val="18"/>
          <w:szCs w:val="18"/>
          <w:lang w:val="vi-VN"/>
        </w:rPr>
        <w:t xml:space="preserve">iêu kế hoạch phát triển kinh tế- </w:t>
      </w:r>
      <w:r w:rsidRPr="00CA53B6">
        <w:rPr>
          <w:spacing w:val="-2"/>
          <w:sz w:val="18"/>
          <w:szCs w:val="18"/>
          <w:lang w:val="vi-VN"/>
        </w:rPr>
        <w:t>xã hội năm 2023, Chỉ thị của UBND tỉnh về việc đẩy nhanh tiến độ thực hiện và giải ngân kế hoạch vốn đầu tư công năm 2023 trên địa bàn tỉnh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88772"/>
      <w:docPartObj>
        <w:docPartGallery w:val="Page Numbers (Top of Page)"/>
        <w:docPartUnique/>
      </w:docPartObj>
    </w:sdtPr>
    <w:sdtEndPr>
      <w:rPr>
        <w:noProof/>
      </w:rPr>
    </w:sdtEndPr>
    <w:sdtContent>
      <w:p w14:paraId="7D758DC3" w14:textId="03934D31" w:rsidR="00AC120B" w:rsidRDefault="001B25E4">
        <w:pPr>
          <w:pStyle w:val="Header"/>
          <w:jc w:val="center"/>
        </w:pPr>
        <w:r>
          <w:fldChar w:fldCharType="begin"/>
        </w:r>
        <w:r>
          <w:instrText xml:space="preserve"> PAGE   \* MERGEFORMAT </w:instrText>
        </w:r>
        <w:r>
          <w:fldChar w:fldCharType="separate"/>
        </w:r>
        <w:r w:rsidR="0075098C">
          <w:rPr>
            <w:noProof/>
          </w:rPr>
          <w:t>5</w:t>
        </w:r>
        <w:r>
          <w:rPr>
            <w:noProof/>
          </w:rPr>
          <w:fldChar w:fldCharType="end"/>
        </w:r>
      </w:p>
    </w:sdtContent>
  </w:sdt>
  <w:p w14:paraId="7D758DC4" w14:textId="77777777" w:rsidR="00AC120B" w:rsidRDefault="001906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2EA"/>
    <w:multiLevelType w:val="hybridMultilevel"/>
    <w:tmpl w:val="E46A4E5E"/>
    <w:lvl w:ilvl="0" w:tplc="DEAA98F4">
      <w:start w:val="1"/>
      <w:numFmt w:val="decimal"/>
      <w:lvlText w:val="%1."/>
      <w:lvlJc w:val="left"/>
      <w:pPr>
        <w:ind w:left="1070" w:hanging="360"/>
      </w:pPr>
      <w:rPr>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98C4884"/>
    <w:multiLevelType w:val="hybridMultilevel"/>
    <w:tmpl w:val="69729A1E"/>
    <w:lvl w:ilvl="0" w:tplc="0A801F7E">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20CC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E0C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E6F55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EAD5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0E72B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F0220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38BE9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846B4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205BA7"/>
    <w:multiLevelType w:val="hybridMultilevel"/>
    <w:tmpl w:val="551A4FC6"/>
    <w:lvl w:ilvl="0" w:tplc="8CCCFA6A">
      <w:start w:val="12"/>
      <w:numFmt w:val="decimal"/>
      <w:lvlText w:val="(%1)"/>
      <w:lvlJc w:val="left"/>
      <w:pPr>
        <w:ind w:left="1200" w:hanging="48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FF568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223B5F"/>
    <w:multiLevelType w:val="hybridMultilevel"/>
    <w:tmpl w:val="A5EAA288"/>
    <w:lvl w:ilvl="0" w:tplc="C848F1C4">
      <w:start w:val="3"/>
      <w:numFmt w:val="bullet"/>
      <w:lvlText w:val="-"/>
      <w:lvlJc w:val="left"/>
      <w:pPr>
        <w:ind w:left="927" w:hanging="360"/>
      </w:pPr>
      <w:rPr>
        <w:rFonts w:ascii="Arial" w:eastAsia="Times New Roman" w:hAnsi="Arial" w:cs="Arial" w:hint="default"/>
        <w:sz w:val="35"/>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15:restartNumberingAfterBreak="0">
    <w:nsid w:val="578973D6"/>
    <w:multiLevelType w:val="hybridMultilevel"/>
    <w:tmpl w:val="BC78D5A0"/>
    <w:lvl w:ilvl="0" w:tplc="10AE1F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69B47231"/>
    <w:multiLevelType w:val="hybridMultilevel"/>
    <w:tmpl w:val="CD1C4DFA"/>
    <w:lvl w:ilvl="0" w:tplc="CD34CA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E933D9E"/>
    <w:multiLevelType w:val="hybridMultilevel"/>
    <w:tmpl w:val="3A288D64"/>
    <w:lvl w:ilvl="0" w:tplc="7C0C3666">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15:restartNumberingAfterBreak="0">
    <w:nsid w:val="6EF62BBB"/>
    <w:multiLevelType w:val="hybridMultilevel"/>
    <w:tmpl w:val="D6F895C6"/>
    <w:lvl w:ilvl="0" w:tplc="62141D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4E0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62B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96507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F0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21E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C55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2610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E1FF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F03202E"/>
    <w:multiLevelType w:val="hybridMultilevel"/>
    <w:tmpl w:val="CC820BCE"/>
    <w:lvl w:ilvl="0" w:tplc="79A639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6"/>
  </w:num>
  <w:num w:numId="6">
    <w:abstractNumId w:val="9"/>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27"/>
    <w:rsid w:val="000120B0"/>
    <w:rsid w:val="00012350"/>
    <w:rsid w:val="000140C5"/>
    <w:rsid w:val="00014E16"/>
    <w:rsid w:val="00020AE2"/>
    <w:rsid w:val="00020E7F"/>
    <w:rsid w:val="000316B4"/>
    <w:rsid w:val="000339AD"/>
    <w:rsid w:val="00036689"/>
    <w:rsid w:val="000417A0"/>
    <w:rsid w:val="00043100"/>
    <w:rsid w:val="0004347F"/>
    <w:rsid w:val="00044197"/>
    <w:rsid w:val="00046E6B"/>
    <w:rsid w:val="000512F6"/>
    <w:rsid w:val="00055D6A"/>
    <w:rsid w:val="00055DD4"/>
    <w:rsid w:val="000834BA"/>
    <w:rsid w:val="000C29B6"/>
    <w:rsid w:val="000D7195"/>
    <w:rsid w:val="000D7FB3"/>
    <w:rsid w:val="000E026E"/>
    <w:rsid w:val="000E1998"/>
    <w:rsid w:val="000E33BF"/>
    <w:rsid w:val="000E412F"/>
    <w:rsid w:val="0010043F"/>
    <w:rsid w:val="001029CC"/>
    <w:rsid w:val="00103A96"/>
    <w:rsid w:val="00104D11"/>
    <w:rsid w:val="00110384"/>
    <w:rsid w:val="00121AC1"/>
    <w:rsid w:val="001408F2"/>
    <w:rsid w:val="00161D9F"/>
    <w:rsid w:val="00172BA8"/>
    <w:rsid w:val="00175254"/>
    <w:rsid w:val="001906D3"/>
    <w:rsid w:val="00192030"/>
    <w:rsid w:val="00192F35"/>
    <w:rsid w:val="001B21F8"/>
    <w:rsid w:val="001B25E4"/>
    <w:rsid w:val="001C177E"/>
    <w:rsid w:val="001C197C"/>
    <w:rsid w:val="001C1FD0"/>
    <w:rsid w:val="001C6B08"/>
    <w:rsid w:val="001E2DF5"/>
    <w:rsid w:val="001F0577"/>
    <w:rsid w:val="001F4CE7"/>
    <w:rsid w:val="001F726F"/>
    <w:rsid w:val="00201DCF"/>
    <w:rsid w:val="00207ECA"/>
    <w:rsid w:val="00220132"/>
    <w:rsid w:val="00220B56"/>
    <w:rsid w:val="002301A1"/>
    <w:rsid w:val="00230D64"/>
    <w:rsid w:val="0023144B"/>
    <w:rsid w:val="002326F2"/>
    <w:rsid w:val="002464DB"/>
    <w:rsid w:val="00246B19"/>
    <w:rsid w:val="002500F1"/>
    <w:rsid w:val="00250BEA"/>
    <w:rsid w:val="002735A9"/>
    <w:rsid w:val="00275FD2"/>
    <w:rsid w:val="002772C2"/>
    <w:rsid w:val="00282EEA"/>
    <w:rsid w:val="00283627"/>
    <w:rsid w:val="00285228"/>
    <w:rsid w:val="00296A9A"/>
    <w:rsid w:val="002B5CD8"/>
    <w:rsid w:val="002C0329"/>
    <w:rsid w:val="002C0F74"/>
    <w:rsid w:val="002D027B"/>
    <w:rsid w:val="002D40B4"/>
    <w:rsid w:val="002E51D0"/>
    <w:rsid w:val="00301700"/>
    <w:rsid w:val="00304CBE"/>
    <w:rsid w:val="00310076"/>
    <w:rsid w:val="00310E64"/>
    <w:rsid w:val="003123DE"/>
    <w:rsid w:val="0031757D"/>
    <w:rsid w:val="00321303"/>
    <w:rsid w:val="00323F0F"/>
    <w:rsid w:val="0033756D"/>
    <w:rsid w:val="00375BAB"/>
    <w:rsid w:val="0038090F"/>
    <w:rsid w:val="00381446"/>
    <w:rsid w:val="00393B28"/>
    <w:rsid w:val="003C3269"/>
    <w:rsid w:val="003D3B0E"/>
    <w:rsid w:val="003D498B"/>
    <w:rsid w:val="003E4877"/>
    <w:rsid w:val="003F2FBD"/>
    <w:rsid w:val="003F4F61"/>
    <w:rsid w:val="004209E5"/>
    <w:rsid w:val="00447D7E"/>
    <w:rsid w:val="004530C4"/>
    <w:rsid w:val="0046102E"/>
    <w:rsid w:val="00471BEB"/>
    <w:rsid w:val="004772A4"/>
    <w:rsid w:val="004A08FA"/>
    <w:rsid w:val="004A7B4B"/>
    <w:rsid w:val="004B780B"/>
    <w:rsid w:val="004C536F"/>
    <w:rsid w:val="004C5469"/>
    <w:rsid w:val="004C7040"/>
    <w:rsid w:val="004C7406"/>
    <w:rsid w:val="004D0216"/>
    <w:rsid w:val="004D1E57"/>
    <w:rsid w:val="004D200C"/>
    <w:rsid w:val="004E5B7F"/>
    <w:rsid w:val="004F4C2B"/>
    <w:rsid w:val="004F4EF4"/>
    <w:rsid w:val="004F57D0"/>
    <w:rsid w:val="004F5CF3"/>
    <w:rsid w:val="00505DA6"/>
    <w:rsid w:val="00507F7B"/>
    <w:rsid w:val="00513359"/>
    <w:rsid w:val="005339EE"/>
    <w:rsid w:val="00554ED7"/>
    <w:rsid w:val="00567C69"/>
    <w:rsid w:val="00581C2C"/>
    <w:rsid w:val="00592FDF"/>
    <w:rsid w:val="005A102D"/>
    <w:rsid w:val="005B798E"/>
    <w:rsid w:val="005C5B70"/>
    <w:rsid w:val="005D2868"/>
    <w:rsid w:val="005E6083"/>
    <w:rsid w:val="005F6A87"/>
    <w:rsid w:val="0061247A"/>
    <w:rsid w:val="006168AD"/>
    <w:rsid w:val="0062661E"/>
    <w:rsid w:val="006328BF"/>
    <w:rsid w:val="00633A98"/>
    <w:rsid w:val="00640E9A"/>
    <w:rsid w:val="00641B0E"/>
    <w:rsid w:val="00642A62"/>
    <w:rsid w:val="0064622D"/>
    <w:rsid w:val="006528F7"/>
    <w:rsid w:val="00660D4A"/>
    <w:rsid w:val="006862D2"/>
    <w:rsid w:val="00695A2B"/>
    <w:rsid w:val="0069637A"/>
    <w:rsid w:val="006B112D"/>
    <w:rsid w:val="006B680E"/>
    <w:rsid w:val="006B70FA"/>
    <w:rsid w:val="006B7302"/>
    <w:rsid w:val="006C4139"/>
    <w:rsid w:val="006C6F1F"/>
    <w:rsid w:val="006E2E1C"/>
    <w:rsid w:val="00700343"/>
    <w:rsid w:val="007007AC"/>
    <w:rsid w:val="00707A92"/>
    <w:rsid w:val="00707DC2"/>
    <w:rsid w:val="00724EFE"/>
    <w:rsid w:val="007258FF"/>
    <w:rsid w:val="00727721"/>
    <w:rsid w:val="00740D10"/>
    <w:rsid w:val="00741238"/>
    <w:rsid w:val="0075098C"/>
    <w:rsid w:val="00754911"/>
    <w:rsid w:val="00770D0C"/>
    <w:rsid w:val="00780DCF"/>
    <w:rsid w:val="0078425B"/>
    <w:rsid w:val="007865C5"/>
    <w:rsid w:val="00790D1F"/>
    <w:rsid w:val="0079151A"/>
    <w:rsid w:val="00792799"/>
    <w:rsid w:val="007A4F69"/>
    <w:rsid w:val="007B081D"/>
    <w:rsid w:val="007B6908"/>
    <w:rsid w:val="007D0730"/>
    <w:rsid w:val="007D343F"/>
    <w:rsid w:val="007D45AC"/>
    <w:rsid w:val="007D5E2A"/>
    <w:rsid w:val="007D794F"/>
    <w:rsid w:val="007E5EF9"/>
    <w:rsid w:val="008276DF"/>
    <w:rsid w:val="00830FF4"/>
    <w:rsid w:val="008325D4"/>
    <w:rsid w:val="00832B29"/>
    <w:rsid w:val="0083633E"/>
    <w:rsid w:val="00846233"/>
    <w:rsid w:val="00852EEC"/>
    <w:rsid w:val="0086755E"/>
    <w:rsid w:val="008A44BA"/>
    <w:rsid w:val="008A4A2B"/>
    <w:rsid w:val="008A6DBC"/>
    <w:rsid w:val="008C11F6"/>
    <w:rsid w:val="008D216D"/>
    <w:rsid w:val="008E02FE"/>
    <w:rsid w:val="008E0A96"/>
    <w:rsid w:val="008E71C1"/>
    <w:rsid w:val="00925C71"/>
    <w:rsid w:val="0092734C"/>
    <w:rsid w:val="00936B90"/>
    <w:rsid w:val="00940E68"/>
    <w:rsid w:val="00951B88"/>
    <w:rsid w:val="009532B6"/>
    <w:rsid w:val="009542FB"/>
    <w:rsid w:val="00957C9B"/>
    <w:rsid w:val="00962BA5"/>
    <w:rsid w:val="00992C5E"/>
    <w:rsid w:val="00995600"/>
    <w:rsid w:val="009B7AA0"/>
    <w:rsid w:val="009C1A67"/>
    <w:rsid w:val="009C1BC9"/>
    <w:rsid w:val="009E3796"/>
    <w:rsid w:val="009F3C4D"/>
    <w:rsid w:val="00A001E3"/>
    <w:rsid w:val="00A03314"/>
    <w:rsid w:val="00A045EA"/>
    <w:rsid w:val="00A13A1A"/>
    <w:rsid w:val="00A15476"/>
    <w:rsid w:val="00A22C22"/>
    <w:rsid w:val="00A24269"/>
    <w:rsid w:val="00A31543"/>
    <w:rsid w:val="00A32F19"/>
    <w:rsid w:val="00A41941"/>
    <w:rsid w:val="00A43707"/>
    <w:rsid w:val="00A848CC"/>
    <w:rsid w:val="00A87376"/>
    <w:rsid w:val="00AA2DC4"/>
    <w:rsid w:val="00AA2DF5"/>
    <w:rsid w:val="00AA59E6"/>
    <w:rsid w:val="00AA65AD"/>
    <w:rsid w:val="00AB46B3"/>
    <w:rsid w:val="00AC573B"/>
    <w:rsid w:val="00AE2507"/>
    <w:rsid w:val="00AF6FDA"/>
    <w:rsid w:val="00B06D67"/>
    <w:rsid w:val="00B07288"/>
    <w:rsid w:val="00B14833"/>
    <w:rsid w:val="00B1718A"/>
    <w:rsid w:val="00B22EF0"/>
    <w:rsid w:val="00B248B6"/>
    <w:rsid w:val="00B2767B"/>
    <w:rsid w:val="00B43C4A"/>
    <w:rsid w:val="00B447F9"/>
    <w:rsid w:val="00B46391"/>
    <w:rsid w:val="00B46AC5"/>
    <w:rsid w:val="00B53779"/>
    <w:rsid w:val="00B6148C"/>
    <w:rsid w:val="00B75FDA"/>
    <w:rsid w:val="00BA44DC"/>
    <w:rsid w:val="00BA7075"/>
    <w:rsid w:val="00BB4EFB"/>
    <w:rsid w:val="00BD4C98"/>
    <w:rsid w:val="00BD6A46"/>
    <w:rsid w:val="00BD6B52"/>
    <w:rsid w:val="00BE0868"/>
    <w:rsid w:val="00BE2D13"/>
    <w:rsid w:val="00BE5185"/>
    <w:rsid w:val="00C030CB"/>
    <w:rsid w:val="00C13197"/>
    <w:rsid w:val="00C14BC0"/>
    <w:rsid w:val="00C22B9D"/>
    <w:rsid w:val="00C27779"/>
    <w:rsid w:val="00C279E1"/>
    <w:rsid w:val="00C30637"/>
    <w:rsid w:val="00C3111F"/>
    <w:rsid w:val="00C37DE2"/>
    <w:rsid w:val="00C44DE0"/>
    <w:rsid w:val="00C45166"/>
    <w:rsid w:val="00C541EE"/>
    <w:rsid w:val="00C64DCF"/>
    <w:rsid w:val="00C91EA4"/>
    <w:rsid w:val="00C940B1"/>
    <w:rsid w:val="00C94F25"/>
    <w:rsid w:val="00CA3C7E"/>
    <w:rsid w:val="00CA53B6"/>
    <w:rsid w:val="00CA5E13"/>
    <w:rsid w:val="00CA695C"/>
    <w:rsid w:val="00CA767D"/>
    <w:rsid w:val="00CB1A8F"/>
    <w:rsid w:val="00CC2F9C"/>
    <w:rsid w:val="00CE115C"/>
    <w:rsid w:val="00CE439B"/>
    <w:rsid w:val="00CE6163"/>
    <w:rsid w:val="00CE7FF6"/>
    <w:rsid w:val="00CF4AD1"/>
    <w:rsid w:val="00CF6635"/>
    <w:rsid w:val="00D02FBC"/>
    <w:rsid w:val="00D04247"/>
    <w:rsid w:val="00D15E1F"/>
    <w:rsid w:val="00D30C05"/>
    <w:rsid w:val="00D378F1"/>
    <w:rsid w:val="00D413AF"/>
    <w:rsid w:val="00D43298"/>
    <w:rsid w:val="00D464E0"/>
    <w:rsid w:val="00D6454B"/>
    <w:rsid w:val="00D76867"/>
    <w:rsid w:val="00D8480B"/>
    <w:rsid w:val="00D85856"/>
    <w:rsid w:val="00D944ED"/>
    <w:rsid w:val="00DA0A84"/>
    <w:rsid w:val="00DA314F"/>
    <w:rsid w:val="00DB056E"/>
    <w:rsid w:val="00DB6988"/>
    <w:rsid w:val="00DD2B86"/>
    <w:rsid w:val="00E0706F"/>
    <w:rsid w:val="00E10A3C"/>
    <w:rsid w:val="00E12D5C"/>
    <w:rsid w:val="00E206A0"/>
    <w:rsid w:val="00E20E65"/>
    <w:rsid w:val="00E339B4"/>
    <w:rsid w:val="00E42995"/>
    <w:rsid w:val="00E50635"/>
    <w:rsid w:val="00E5154A"/>
    <w:rsid w:val="00E54189"/>
    <w:rsid w:val="00E64F88"/>
    <w:rsid w:val="00E652C7"/>
    <w:rsid w:val="00E67C7B"/>
    <w:rsid w:val="00E75BE6"/>
    <w:rsid w:val="00EA5BB9"/>
    <w:rsid w:val="00EB2463"/>
    <w:rsid w:val="00EB584D"/>
    <w:rsid w:val="00EB73A8"/>
    <w:rsid w:val="00EC1E46"/>
    <w:rsid w:val="00EC503B"/>
    <w:rsid w:val="00EF030E"/>
    <w:rsid w:val="00EF18F8"/>
    <w:rsid w:val="00F010C9"/>
    <w:rsid w:val="00F07338"/>
    <w:rsid w:val="00F112ED"/>
    <w:rsid w:val="00F21D65"/>
    <w:rsid w:val="00F26B73"/>
    <w:rsid w:val="00F423B6"/>
    <w:rsid w:val="00F4398C"/>
    <w:rsid w:val="00F56510"/>
    <w:rsid w:val="00F73427"/>
    <w:rsid w:val="00F74274"/>
    <w:rsid w:val="00F83AFF"/>
    <w:rsid w:val="00F8493A"/>
    <w:rsid w:val="00FB1145"/>
    <w:rsid w:val="00FB2907"/>
    <w:rsid w:val="00FB4C58"/>
    <w:rsid w:val="00FC58B2"/>
    <w:rsid w:val="00FC6002"/>
    <w:rsid w:val="00FD0ACA"/>
    <w:rsid w:val="00FD2FEB"/>
    <w:rsid w:val="00FE2AA8"/>
    <w:rsid w:val="00FE4D42"/>
    <w:rsid w:val="00FE51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D2C"/>
  <w15:docId w15:val="{D80E799A-B8F7-4A10-9CF3-BD766F81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627"/>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2D027B"/>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283627"/>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283627"/>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0,f1"/>
    <w:link w:val="ftrefCharCharChar1Char"/>
    <w:qFormat/>
    <w:rsid w:val="00283627"/>
    <w:rPr>
      <w:vertAlign w:val="superscript"/>
    </w:rPr>
  </w:style>
  <w:style w:type="paragraph" w:styleId="NormalWeb">
    <w:name w:val="Normal (Web)"/>
    <w:aliases w:val="Char Char Char Char Char Char Char Char Char Char Char Char Char Char Char,Char Char Char Char Char Char Char Char Char Char Char Char,Char Char Cha, Char Char Char,Char Char Char,Char Char Char Char Char Char Char Char Char Char Char"/>
    <w:basedOn w:val="Normal"/>
    <w:link w:val="NormalWebChar"/>
    <w:uiPriority w:val="99"/>
    <w:unhideWhenUsed/>
    <w:qFormat/>
    <w:rsid w:val="00283627"/>
    <w:pPr>
      <w:spacing w:before="100" w:beforeAutospacing="1" w:after="100" w:afterAutospacing="1"/>
    </w:pPr>
    <w:rPr>
      <w:sz w:val="24"/>
      <w:szCs w:val="24"/>
      <w:lang w:val="vi-VN" w:eastAsia="vi-VN"/>
    </w:rPr>
  </w:style>
  <w:style w:type="paragraph" w:customStyle="1" w:styleId="kgui">
    <w:name w:val="kgui"/>
    <w:basedOn w:val="Normal"/>
    <w:rsid w:val="00283627"/>
    <w:pPr>
      <w:tabs>
        <w:tab w:val="left" w:pos="567"/>
        <w:tab w:val="center" w:pos="2346"/>
        <w:tab w:val="right" w:pos="9246"/>
      </w:tabs>
      <w:spacing w:before="480" w:after="360"/>
      <w:jc w:val="center"/>
    </w:pPr>
    <w:rPr>
      <w:rFonts w:ascii=".VnTimeH" w:hAnsi=".VnTimeH"/>
      <w:b/>
      <w:szCs w:val="20"/>
    </w:rPr>
  </w:style>
  <w:style w:type="character" w:customStyle="1" w:styleId="NormalWebChar">
    <w:name w:val="Normal (Web) Char"/>
    <w:aliases w:val="Char Char Char Char Char Char Char Char Char Char Char Char Char Char Char Char,Char Char Char Char Char Char Char Char Char Char Char Char Char,Char Char Cha Char, Char Char Char Char,Char Char Char Char"/>
    <w:link w:val="NormalWeb"/>
    <w:uiPriority w:val="99"/>
    <w:rsid w:val="00283627"/>
    <w:rPr>
      <w:rFonts w:ascii="Times New Roman" w:eastAsia="Times New Roman" w:hAnsi="Times New Roman" w:cs="Times New Roman"/>
      <w:sz w:val="24"/>
      <w:szCs w:val="24"/>
      <w:lang w:eastAsia="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283627"/>
    <w:pPr>
      <w:spacing w:after="160" w:line="240" w:lineRule="exact"/>
    </w:pPr>
    <w:rPr>
      <w:rFonts w:asciiTheme="minorHAnsi" w:eastAsiaTheme="minorHAnsi" w:hAnsiTheme="minorHAnsi" w:cstheme="minorBidi"/>
      <w:sz w:val="22"/>
      <w:szCs w:val="22"/>
      <w:vertAlign w:val="superscript"/>
      <w:lang w:val="vi-VN"/>
    </w:rPr>
  </w:style>
  <w:style w:type="character" w:customStyle="1" w:styleId="Bodytext3">
    <w:name w:val="Body text (3)_"/>
    <w:link w:val="Bodytext30"/>
    <w:rsid w:val="00283627"/>
    <w:rPr>
      <w:b/>
      <w:bCs/>
      <w:sz w:val="25"/>
      <w:szCs w:val="25"/>
      <w:shd w:val="clear" w:color="auto" w:fill="FFFFFF"/>
    </w:rPr>
  </w:style>
  <w:style w:type="paragraph" w:customStyle="1" w:styleId="Bodytext30">
    <w:name w:val="Body text (3)"/>
    <w:basedOn w:val="Normal"/>
    <w:link w:val="Bodytext3"/>
    <w:rsid w:val="00283627"/>
    <w:pPr>
      <w:widowControl w:val="0"/>
      <w:shd w:val="clear" w:color="auto" w:fill="FFFFFF"/>
      <w:spacing w:line="317" w:lineRule="exact"/>
      <w:jc w:val="center"/>
    </w:pPr>
    <w:rPr>
      <w:rFonts w:asciiTheme="minorHAnsi" w:eastAsiaTheme="minorHAnsi" w:hAnsiTheme="minorHAnsi" w:cstheme="minorBidi"/>
      <w:b/>
      <w:bCs/>
      <w:sz w:val="25"/>
      <w:szCs w:val="25"/>
      <w:lang w:val="vi-VN"/>
    </w:rPr>
  </w:style>
  <w:style w:type="paragraph" w:styleId="Header">
    <w:name w:val="header"/>
    <w:basedOn w:val="Normal"/>
    <w:link w:val="HeaderChar"/>
    <w:uiPriority w:val="99"/>
    <w:unhideWhenUsed/>
    <w:rsid w:val="00283627"/>
    <w:pPr>
      <w:tabs>
        <w:tab w:val="center" w:pos="4513"/>
        <w:tab w:val="right" w:pos="9026"/>
      </w:tabs>
    </w:pPr>
  </w:style>
  <w:style w:type="character" w:customStyle="1" w:styleId="HeaderChar">
    <w:name w:val="Header Char"/>
    <w:basedOn w:val="DefaultParagraphFont"/>
    <w:link w:val="Header"/>
    <w:uiPriority w:val="99"/>
    <w:rsid w:val="00283627"/>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F57D0"/>
    <w:pPr>
      <w:ind w:left="720"/>
      <w:contextualSpacing/>
    </w:pPr>
    <w:rPr>
      <w:noProof/>
      <w:lang w:val="vi-VN" w:eastAsia="vi-VN"/>
    </w:rPr>
  </w:style>
  <w:style w:type="character" w:customStyle="1" w:styleId="normal-h">
    <w:name w:val="normal-h"/>
    <w:rsid w:val="004F57D0"/>
  </w:style>
  <w:style w:type="character" w:customStyle="1" w:styleId="Heading3Char">
    <w:name w:val="Heading 3 Char"/>
    <w:basedOn w:val="DefaultParagraphFont"/>
    <w:link w:val="Heading3"/>
    <w:rsid w:val="002D027B"/>
    <w:rPr>
      <w:rFonts w:ascii="Arial" w:eastAsia="Times New Roman" w:hAnsi="Arial" w:cs="Times New Roman"/>
      <w:b/>
      <w:bCs/>
      <w:sz w:val="26"/>
      <w:szCs w:val="26"/>
      <w:lang w:val="x-none" w:eastAsia="x-none"/>
    </w:rPr>
  </w:style>
  <w:style w:type="character" w:customStyle="1" w:styleId="a">
    <w:name w:val="正文文本_"/>
    <w:link w:val="a0"/>
    <w:rsid w:val="002D027B"/>
    <w:rPr>
      <w:sz w:val="26"/>
      <w:szCs w:val="26"/>
      <w:shd w:val="clear" w:color="auto" w:fill="FFFFFF"/>
    </w:rPr>
  </w:style>
  <w:style w:type="paragraph" w:customStyle="1" w:styleId="a0">
    <w:name w:val="正文文本"/>
    <w:basedOn w:val="Normal"/>
    <w:link w:val="a"/>
    <w:rsid w:val="002D027B"/>
    <w:pPr>
      <w:widowControl w:val="0"/>
      <w:shd w:val="clear" w:color="auto" w:fill="FFFFFF"/>
      <w:spacing w:after="100" w:line="252" w:lineRule="auto"/>
      <w:ind w:firstLine="400"/>
    </w:pPr>
    <w:rPr>
      <w:rFonts w:asciiTheme="minorHAnsi" w:eastAsiaTheme="minorHAnsi" w:hAnsiTheme="minorHAnsi" w:cstheme="minorBidi"/>
      <w:sz w:val="26"/>
      <w:szCs w:val="26"/>
      <w:lang w:val="vi-VN"/>
    </w:rPr>
  </w:style>
  <w:style w:type="character" w:styleId="Strong">
    <w:name w:val="Strong"/>
    <w:uiPriority w:val="22"/>
    <w:qFormat/>
    <w:rsid w:val="006B680E"/>
    <w:rPr>
      <w:b/>
      <w:bCs/>
    </w:rPr>
  </w:style>
  <w:style w:type="paragraph" w:styleId="BodyTextIndent3">
    <w:name w:val="Body Text Indent 3"/>
    <w:basedOn w:val="Normal"/>
    <w:link w:val="BodyTextIndent3Char"/>
    <w:rsid w:val="006528F7"/>
    <w:pPr>
      <w:spacing w:after="120"/>
      <w:ind w:left="360"/>
      <w:jc w:val="both"/>
    </w:pPr>
    <w:rPr>
      <w:rFonts w:ascii=".VnTime" w:hAnsi=".VnTime"/>
      <w:sz w:val="16"/>
      <w:szCs w:val="16"/>
    </w:rPr>
  </w:style>
  <w:style w:type="character" w:customStyle="1" w:styleId="BodyTextIndent3Char">
    <w:name w:val="Body Text Indent 3 Char"/>
    <w:basedOn w:val="DefaultParagraphFont"/>
    <w:link w:val="BodyTextIndent3"/>
    <w:rsid w:val="006528F7"/>
    <w:rPr>
      <w:rFonts w:ascii=".VnTime" w:eastAsia="Times New Roman" w:hAnsi=".VnTime" w:cs="Times New Roman"/>
      <w:sz w:val="16"/>
      <w:szCs w:val="16"/>
      <w:lang w:val="en-US"/>
    </w:rPr>
  </w:style>
  <w:style w:type="character" w:customStyle="1" w:styleId="apple-converted-space">
    <w:name w:val="apple-converted-space"/>
    <w:basedOn w:val="DefaultParagraphFont"/>
    <w:rsid w:val="006528F7"/>
  </w:style>
  <w:style w:type="paragraph" w:styleId="BodyText">
    <w:name w:val="Body Text"/>
    <w:basedOn w:val="Normal"/>
    <w:link w:val="BodyTextChar"/>
    <w:uiPriority w:val="99"/>
    <w:semiHidden/>
    <w:unhideWhenUsed/>
    <w:rsid w:val="00E54189"/>
    <w:pPr>
      <w:spacing w:after="120"/>
    </w:pPr>
  </w:style>
  <w:style w:type="character" w:customStyle="1" w:styleId="BodyTextChar">
    <w:name w:val="Body Text Char"/>
    <w:basedOn w:val="DefaultParagraphFont"/>
    <w:link w:val="BodyText"/>
    <w:uiPriority w:val="99"/>
    <w:semiHidden/>
    <w:rsid w:val="00E54189"/>
    <w:rPr>
      <w:rFonts w:ascii="Times New Roman" w:eastAsia="Times New Roman" w:hAnsi="Times New Roman" w:cs="Times New Roman"/>
      <w:sz w:val="28"/>
      <w:szCs w:val="28"/>
      <w:lang w:val="en-US"/>
    </w:rPr>
  </w:style>
  <w:style w:type="paragraph" w:customStyle="1" w:styleId="1dieu-noidung">
    <w:name w:val="1. dieu -  noi dung"/>
    <w:basedOn w:val="Normal"/>
    <w:next w:val="Normal"/>
    <w:link w:val="1dieu-noidungChar"/>
    <w:rsid w:val="009532B6"/>
    <w:pPr>
      <w:spacing w:before="120" w:after="120"/>
      <w:ind w:firstLine="567"/>
      <w:jc w:val="both"/>
    </w:pPr>
    <w:rPr>
      <w:rFonts w:eastAsia="Batang"/>
      <w:lang w:val="vi-VN" w:eastAsia="fr-FR"/>
    </w:rPr>
  </w:style>
  <w:style w:type="character" w:customStyle="1" w:styleId="1dieu-noidungChar">
    <w:name w:val="1. dieu -  noi dung Char"/>
    <w:link w:val="1dieu-noidung"/>
    <w:rsid w:val="009532B6"/>
    <w:rPr>
      <w:rFonts w:ascii="Times New Roman" w:eastAsia="Batang" w:hAnsi="Times New Roman" w:cs="Times New Roman"/>
      <w:sz w:val="28"/>
      <w:szCs w:val="28"/>
      <w:lang w:eastAsia="fr-FR"/>
    </w:rPr>
  </w:style>
  <w:style w:type="paragraph" w:styleId="Footer">
    <w:name w:val="footer"/>
    <w:basedOn w:val="Normal"/>
    <w:link w:val="FooterChar"/>
    <w:uiPriority w:val="99"/>
    <w:unhideWhenUsed/>
    <w:rsid w:val="00F83AFF"/>
    <w:pPr>
      <w:tabs>
        <w:tab w:val="center" w:pos="4680"/>
        <w:tab w:val="right" w:pos="9360"/>
      </w:tabs>
    </w:pPr>
  </w:style>
  <w:style w:type="character" w:customStyle="1" w:styleId="FooterChar">
    <w:name w:val="Footer Char"/>
    <w:basedOn w:val="DefaultParagraphFont"/>
    <w:link w:val="Footer"/>
    <w:uiPriority w:val="99"/>
    <w:rsid w:val="00F83AFF"/>
    <w:rPr>
      <w:rFonts w:ascii="Times New Roman" w:eastAsia="Times New Roman" w:hAnsi="Times New Roman" w:cs="Times New Roman"/>
      <w:sz w:val="28"/>
      <w:szCs w:val="28"/>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36689"/>
    <w:pPr>
      <w:spacing w:after="160" w:line="240" w:lineRule="exact"/>
    </w:pPr>
    <w:rPr>
      <w:sz w:val="20"/>
      <w:szCs w:val="20"/>
      <w:vertAlign w:val="superscript"/>
    </w:rPr>
  </w:style>
  <w:style w:type="paragraph" w:styleId="BalloonText">
    <w:name w:val="Balloon Text"/>
    <w:basedOn w:val="Normal"/>
    <w:link w:val="BalloonTextChar"/>
    <w:uiPriority w:val="99"/>
    <w:semiHidden/>
    <w:unhideWhenUsed/>
    <w:rsid w:val="00207ECA"/>
    <w:rPr>
      <w:rFonts w:ascii="Tahoma" w:hAnsi="Tahoma"/>
      <w:sz w:val="16"/>
      <w:szCs w:val="16"/>
    </w:rPr>
  </w:style>
  <w:style w:type="character" w:customStyle="1" w:styleId="BalloonTextChar">
    <w:name w:val="Balloon Text Char"/>
    <w:basedOn w:val="DefaultParagraphFont"/>
    <w:link w:val="BalloonText"/>
    <w:uiPriority w:val="99"/>
    <w:semiHidden/>
    <w:rsid w:val="00207ECA"/>
    <w:rPr>
      <w:rFonts w:ascii="Tahoma" w:eastAsia="Times New Roman" w:hAnsi="Tahoma" w:cs="Times New Roman"/>
      <w:sz w:val="16"/>
      <w:szCs w:val="16"/>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4A08FA"/>
    <w:pPr>
      <w:spacing w:after="160" w:line="240" w:lineRule="exact"/>
    </w:pPr>
    <w:rPr>
      <w:rFonts w:eastAsiaTheme="minorHAnsi" w:cstheme="minorBidi"/>
      <w:sz w:val="26"/>
      <w:szCs w:val="22"/>
      <w:vertAlign w:val="superscript"/>
    </w:rPr>
  </w:style>
  <w:style w:type="table" w:styleId="TableGrid">
    <w:name w:val="Table Grid"/>
    <w:basedOn w:val="TableNormal"/>
    <w:rsid w:val="00C91EA4"/>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753">
      <w:bodyDiv w:val="1"/>
      <w:marLeft w:val="0"/>
      <w:marRight w:val="0"/>
      <w:marTop w:val="0"/>
      <w:marBottom w:val="0"/>
      <w:divBdr>
        <w:top w:val="none" w:sz="0" w:space="0" w:color="auto"/>
        <w:left w:val="none" w:sz="0" w:space="0" w:color="auto"/>
        <w:bottom w:val="none" w:sz="0" w:space="0" w:color="auto"/>
        <w:right w:val="none" w:sz="0" w:space="0" w:color="auto"/>
      </w:divBdr>
    </w:div>
    <w:div w:id="1727490987">
      <w:bodyDiv w:val="1"/>
      <w:marLeft w:val="0"/>
      <w:marRight w:val="0"/>
      <w:marTop w:val="0"/>
      <w:marBottom w:val="0"/>
      <w:divBdr>
        <w:top w:val="none" w:sz="0" w:space="0" w:color="auto"/>
        <w:left w:val="none" w:sz="0" w:space="0" w:color="auto"/>
        <w:bottom w:val="none" w:sz="0" w:space="0" w:color="auto"/>
        <w:right w:val="none" w:sz="0" w:space="0" w:color="auto"/>
      </w:divBdr>
    </w:div>
    <w:div w:id="1892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A60E-5089-4C3D-BFAE-C5C3A25A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51</cp:revision>
  <cp:lastPrinted>2023-11-08T08:35:00Z</cp:lastPrinted>
  <dcterms:created xsi:type="dcterms:W3CDTF">2022-06-08T09:44:00Z</dcterms:created>
  <dcterms:modified xsi:type="dcterms:W3CDTF">2023-11-08T08:43:00Z</dcterms:modified>
</cp:coreProperties>
</file>