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2FBA61" w14:textId="77777777" w:rsidR="00AD0767" w:rsidRPr="000E4892" w:rsidRDefault="00912CFB" w:rsidP="008F375C">
      <w:pPr>
        <w:jc w:val="center"/>
        <w:rPr>
          <w:b/>
        </w:rPr>
      </w:pPr>
      <w:r>
        <w:rPr>
          <w:b/>
        </w:rPr>
        <w:t>Phụ lục</w:t>
      </w:r>
    </w:p>
    <w:p w14:paraId="680E14D8" w14:textId="7E70B778" w:rsidR="00FF1AE7" w:rsidRPr="000E4892" w:rsidRDefault="00FF1AE7" w:rsidP="00A26D15">
      <w:pPr>
        <w:spacing w:after="0"/>
        <w:jc w:val="center"/>
        <w:rPr>
          <w:b/>
        </w:rPr>
      </w:pPr>
      <w:r w:rsidRPr="000E4892">
        <w:rPr>
          <w:b/>
        </w:rPr>
        <w:t xml:space="preserve">BÁO CÁO KẾT QUẢ GIẢI QUYẾT Ý KIẾN, KIẾN NGHỊ </w:t>
      </w:r>
      <w:r w:rsidR="00B044FC">
        <w:rPr>
          <w:b/>
        </w:rPr>
        <w:t>CỦA CỬ TRI TẠI KỲ HỌP THỨ 28 HĐND TỈNH</w:t>
      </w:r>
    </w:p>
    <w:p w14:paraId="7F429B1A" w14:textId="77777777" w:rsidR="008F375C" w:rsidRPr="000E4892" w:rsidRDefault="008F375C" w:rsidP="00A26D15">
      <w:pPr>
        <w:spacing w:after="240"/>
        <w:jc w:val="center"/>
        <w:rPr>
          <w:b/>
        </w:rPr>
      </w:pPr>
      <w:r w:rsidRPr="000E4892">
        <w:rPr>
          <w:b/>
        </w:rPr>
        <w:t xml:space="preserve">(Những nội dung thuộc thẩm quyền giải quyết của </w:t>
      </w:r>
      <w:r w:rsidR="00912CFB">
        <w:rPr>
          <w:b/>
        </w:rPr>
        <w:t>cơ quan, đơn vị, địa phương</w:t>
      </w:r>
      <w:r w:rsidRPr="000E4892">
        <w:rPr>
          <w:b/>
        </w:rPr>
        <w:t>)</w:t>
      </w:r>
    </w:p>
    <w:tbl>
      <w:tblPr>
        <w:tblStyle w:val="TableGrid"/>
        <w:tblW w:w="14175" w:type="dxa"/>
        <w:tblInd w:w="108" w:type="dxa"/>
        <w:tblLook w:val="04A0" w:firstRow="1" w:lastRow="0" w:firstColumn="1" w:lastColumn="0" w:noHBand="0" w:noVBand="1"/>
      </w:tblPr>
      <w:tblGrid>
        <w:gridCol w:w="567"/>
        <w:gridCol w:w="4962"/>
        <w:gridCol w:w="8646"/>
      </w:tblGrid>
      <w:tr w:rsidR="006B11CA" w:rsidRPr="00041EFC" w14:paraId="717FC2BD" w14:textId="77777777" w:rsidTr="00A6440E">
        <w:trPr>
          <w:trHeight w:val="428"/>
          <w:tblHeader/>
        </w:trPr>
        <w:tc>
          <w:tcPr>
            <w:tcW w:w="567" w:type="dxa"/>
            <w:shd w:val="clear" w:color="auto" w:fill="D9D9D9" w:themeFill="background1" w:themeFillShade="D9"/>
          </w:tcPr>
          <w:p w14:paraId="39451F38" w14:textId="77777777" w:rsidR="006B11CA" w:rsidRPr="00041EFC" w:rsidRDefault="006B11CA" w:rsidP="00F33434">
            <w:pPr>
              <w:spacing w:before="60" w:after="60" w:line="360" w:lineRule="exact"/>
              <w:jc w:val="center"/>
              <w:rPr>
                <w:rFonts w:cs="Times New Roman"/>
                <w:b/>
                <w:szCs w:val="26"/>
              </w:rPr>
            </w:pPr>
            <w:r w:rsidRPr="00041EFC">
              <w:rPr>
                <w:rFonts w:cs="Times New Roman"/>
                <w:b/>
                <w:szCs w:val="26"/>
              </w:rPr>
              <w:t>TT</w:t>
            </w:r>
          </w:p>
        </w:tc>
        <w:tc>
          <w:tcPr>
            <w:tcW w:w="4962" w:type="dxa"/>
            <w:shd w:val="clear" w:color="auto" w:fill="D9D9D9" w:themeFill="background1" w:themeFillShade="D9"/>
          </w:tcPr>
          <w:p w14:paraId="2BCB7B0A" w14:textId="77777777" w:rsidR="006B11CA" w:rsidRPr="00041EFC" w:rsidRDefault="006B11CA" w:rsidP="00F33434">
            <w:pPr>
              <w:spacing w:before="60" w:after="60" w:line="360" w:lineRule="exact"/>
              <w:jc w:val="center"/>
              <w:rPr>
                <w:rFonts w:cs="Times New Roman"/>
                <w:b/>
                <w:szCs w:val="26"/>
              </w:rPr>
            </w:pPr>
            <w:r w:rsidRPr="00041EFC">
              <w:rPr>
                <w:rFonts w:cs="Times New Roman"/>
                <w:b/>
                <w:szCs w:val="26"/>
              </w:rPr>
              <w:t>Nội dung kiến nghị</w:t>
            </w:r>
          </w:p>
        </w:tc>
        <w:tc>
          <w:tcPr>
            <w:tcW w:w="8646" w:type="dxa"/>
            <w:shd w:val="clear" w:color="auto" w:fill="D9D9D9" w:themeFill="background1" w:themeFillShade="D9"/>
          </w:tcPr>
          <w:p w14:paraId="383C045A" w14:textId="77777777" w:rsidR="006B11CA" w:rsidRPr="00041EFC" w:rsidRDefault="006B11CA" w:rsidP="00F33434">
            <w:pPr>
              <w:spacing w:before="60" w:after="60" w:line="360" w:lineRule="exact"/>
              <w:jc w:val="center"/>
              <w:rPr>
                <w:rFonts w:cs="Times New Roman"/>
                <w:b/>
                <w:szCs w:val="26"/>
              </w:rPr>
            </w:pPr>
            <w:r w:rsidRPr="00041EFC">
              <w:rPr>
                <w:rFonts w:cs="Times New Roman"/>
                <w:b/>
                <w:szCs w:val="26"/>
              </w:rPr>
              <w:t>Nội dung giải quyết, trả lời</w:t>
            </w:r>
          </w:p>
        </w:tc>
      </w:tr>
      <w:tr w:rsidR="006B11CA" w:rsidRPr="00041EFC" w14:paraId="055477B8" w14:textId="77777777" w:rsidTr="00A6440E">
        <w:tc>
          <w:tcPr>
            <w:tcW w:w="567" w:type="dxa"/>
          </w:tcPr>
          <w:p w14:paraId="4D5EC8E4" w14:textId="77777777" w:rsidR="006B11CA" w:rsidRPr="00041EFC" w:rsidRDefault="006B11CA" w:rsidP="00F33434">
            <w:pPr>
              <w:spacing w:before="60" w:after="60" w:line="360" w:lineRule="exact"/>
              <w:rPr>
                <w:rFonts w:cs="Times New Roman"/>
                <w:szCs w:val="26"/>
              </w:rPr>
            </w:pPr>
            <w:r w:rsidRPr="00041EFC">
              <w:rPr>
                <w:rFonts w:cs="Times New Roman"/>
                <w:szCs w:val="26"/>
              </w:rPr>
              <w:t>1</w:t>
            </w:r>
          </w:p>
        </w:tc>
        <w:tc>
          <w:tcPr>
            <w:tcW w:w="4962" w:type="dxa"/>
          </w:tcPr>
          <w:p w14:paraId="484DB2F6" w14:textId="77777777" w:rsidR="006B11CA" w:rsidRPr="005E0DDE" w:rsidRDefault="00572978" w:rsidP="00F33434">
            <w:pPr>
              <w:widowControl w:val="0"/>
              <w:spacing w:before="60" w:after="60" w:line="360" w:lineRule="exact"/>
              <w:ind w:firstLine="318"/>
              <w:jc w:val="both"/>
              <w:rPr>
                <w:sz w:val="28"/>
                <w:szCs w:val="28"/>
              </w:rPr>
            </w:pPr>
            <w:r w:rsidRPr="005E0DDE">
              <w:rPr>
                <w:rFonts w:cs="Times New Roman"/>
                <w:sz w:val="28"/>
                <w:szCs w:val="28"/>
              </w:rPr>
              <w:t>Hiện nay trên địa bàn tỉnh Quảng Trị về việc chuyển ngạch cho cán bộ y tế còn rất khó khăn và không thực hiện chuyển ngạch được. Đề nghị HĐND tỉnh quan tâm kiến nghị các cấp để đảm bảo quyền lợi cho cán bộ ngành Y tế</w:t>
            </w:r>
          </w:p>
        </w:tc>
        <w:tc>
          <w:tcPr>
            <w:tcW w:w="8646" w:type="dxa"/>
          </w:tcPr>
          <w:p w14:paraId="67D762ED" w14:textId="77777777" w:rsidR="00D21822" w:rsidRPr="00833261" w:rsidRDefault="00B012D7" w:rsidP="00F33434">
            <w:pPr>
              <w:spacing w:before="60" w:after="60" w:line="360" w:lineRule="exact"/>
              <w:ind w:firstLine="567"/>
              <w:jc w:val="both"/>
              <w:rPr>
                <w:rFonts w:cs="Times New Roman"/>
                <w:sz w:val="28"/>
                <w:szCs w:val="28"/>
              </w:rPr>
            </w:pPr>
            <w:r w:rsidRPr="00D220A0">
              <w:rPr>
                <w:rFonts w:cs="Times New Roman"/>
                <w:sz w:val="28"/>
                <w:szCs w:val="28"/>
              </w:rPr>
              <w:t xml:space="preserve">Chính phủ ban hành </w:t>
            </w:r>
            <w:r w:rsidR="00D21822" w:rsidRPr="00D220A0">
              <w:rPr>
                <w:rFonts w:cs="Times New Roman"/>
                <w:sz w:val="28"/>
                <w:szCs w:val="28"/>
              </w:rPr>
              <w:t xml:space="preserve">Nghị định số 29/2012/NĐ-CP </w:t>
            </w:r>
            <w:r w:rsidRPr="00D220A0">
              <w:rPr>
                <w:rFonts w:cs="Times New Roman"/>
                <w:sz w:val="28"/>
                <w:szCs w:val="28"/>
              </w:rPr>
              <w:t xml:space="preserve">ngày 12/4/2012 </w:t>
            </w:r>
            <w:r w:rsidR="00D21822" w:rsidRPr="00D220A0">
              <w:rPr>
                <w:rFonts w:cs="Times New Roman"/>
                <w:sz w:val="28"/>
                <w:szCs w:val="28"/>
              </w:rPr>
              <w:t xml:space="preserve">về tuyển dụng, sử dụng và quản lý viên chức, theo đó không còn quy định việc chuyển lương theo trình độ đào tạo của viên chức. </w:t>
            </w:r>
            <w:r w:rsidR="00D21822">
              <w:rPr>
                <w:rFonts w:cs="Times New Roman"/>
                <w:sz w:val="28"/>
                <w:szCs w:val="28"/>
              </w:rPr>
              <w:t xml:space="preserve">Theo </w:t>
            </w:r>
            <w:r w:rsidR="00D21822" w:rsidRPr="00AC52D8">
              <w:rPr>
                <w:rFonts w:cs="Times New Roman"/>
                <w:color w:val="000000" w:themeColor="text1"/>
                <w:sz w:val="28"/>
                <w:szCs w:val="28"/>
              </w:rPr>
              <w:t>Nghị định số 115/2020/NĐ-CP ngày 25/9/2020 của Chính phủ quy định về tuyển dụng, sử dụng và quản lý viên chứ</w:t>
            </w:r>
            <w:r w:rsidR="00D21822">
              <w:rPr>
                <w:rFonts w:cs="Times New Roman"/>
                <w:color w:val="000000" w:themeColor="text1"/>
                <w:sz w:val="28"/>
                <w:szCs w:val="28"/>
              </w:rPr>
              <w:t xml:space="preserve">c </w:t>
            </w:r>
            <w:r>
              <w:rPr>
                <w:rFonts w:cs="Times New Roman"/>
                <w:color w:val="000000" w:themeColor="text1"/>
                <w:sz w:val="28"/>
                <w:szCs w:val="28"/>
              </w:rPr>
              <w:t>quy định</w:t>
            </w:r>
            <w:r w:rsidR="00D21822">
              <w:rPr>
                <w:rFonts w:cs="Times New Roman"/>
                <w:sz w:val="28"/>
                <w:szCs w:val="28"/>
              </w:rPr>
              <w:t xml:space="preserve"> việc thăng hạng đối với viên chức thực hiện thông qua </w:t>
            </w:r>
            <w:r w:rsidR="00D21822" w:rsidRPr="00D21822">
              <w:rPr>
                <w:rFonts w:cs="Times New Roman"/>
                <w:b/>
                <w:i/>
                <w:sz w:val="28"/>
                <w:szCs w:val="28"/>
              </w:rPr>
              <w:t>xét thăng hạng chức danh nghề nghiệp viên chức</w:t>
            </w:r>
            <w:r w:rsidR="00D21822" w:rsidRPr="00D21822">
              <w:rPr>
                <w:rFonts w:cs="Times New Roman"/>
                <w:b/>
                <w:sz w:val="28"/>
                <w:szCs w:val="28"/>
              </w:rPr>
              <w:t>.</w:t>
            </w:r>
            <w:r w:rsidR="00833261">
              <w:rPr>
                <w:rFonts w:cs="Times New Roman"/>
                <w:b/>
                <w:sz w:val="28"/>
                <w:szCs w:val="28"/>
              </w:rPr>
              <w:t xml:space="preserve"> </w:t>
            </w:r>
            <w:r w:rsidR="00833261" w:rsidRPr="00833261">
              <w:rPr>
                <w:rFonts w:cs="Times New Roman"/>
                <w:sz w:val="28"/>
                <w:szCs w:val="28"/>
              </w:rPr>
              <w:t>Tuy nhiên, trong quá trình triển khai thực hiện gặp một số khó khăn, vướng mắc như sau:</w:t>
            </w:r>
          </w:p>
          <w:p w14:paraId="4CFB1CF3" w14:textId="24482270" w:rsidR="00833261" w:rsidRDefault="00D21822" w:rsidP="00F33434">
            <w:pPr>
              <w:spacing w:before="60" w:after="60" w:line="360" w:lineRule="exact"/>
              <w:ind w:firstLine="567"/>
              <w:jc w:val="both"/>
              <w:rPr>
                <w:rFonts w:cs="Times New Roman"/>
                <w:color w:val="000000" w:themeColor="text1"/>
                <w:sz w:val="28"/>
                <w:szCs w:val="28"/>
                <w:lang w:val="es-MX"/>
              </w:rPr>
            </w:pPr>
            <w:r>
              <w:rPr>
                <w:rFonts w:cs="Times New Roman"/>
                <w:color w:val="000000"/>
                <w:sz w:val="28"/>
                <w:szCs w:val="28"/>
                <w:shd w:val="clear" w:color="auto" w:fill="FFFFFF"/>
                <w:lang w:val="es-MX"/>
              </w:rPr>
              <w:t xml:space="preserve">Theo Nghị định số 161/2018/NĐ-CP ngày 29/11/2018 của Chính phủ Sửa đổi, bổ sung một số quy định về tuyển dụng công chức, viên chức, nâng ngạch công chức, thăng hạng chức danh nghề nghiệp viên chức và thực hiện chế độ hợp đồng một số loại công việc trong cơ quan hành chính nhà nước, đơn vị sự nghiệp công lập; </w:t>
            </w:r>
            <w:r w:rsidRPr="00B03F89">
              <w:rPr>
                <w:rFonts w:cs="Times New Roman"/>
                <w:color w:val="000000" w:themeColor="text1"/>
                <w:sz w:val="28"/>
                <w:szCs w:val="28"/>
                <w:lang w:val="es-MX"/>
              </w:rPr>
              <w:t xml:space="preserve">Nghị định số 115/2020/NĐ-CP ngày 25/9/2020 của Chính phủ </w:t>
            </w:r>
            <w:r>
              <w:rPr>
                <w:rFonts w:cs="Times New Roman"/>
                <w:color w:val="000000" w:themeColor="text1"/>
                <w:sz w:val="28"/>
                <w:szCs w:val="28"/>
                <w:lang w:val="es-MX"/>
              </w:rPr>
              <w:t>quy định việc thăng hạng chức danh nghề nghiệp phải căn cứ Đề án vị trí việc làm của đơn vị đã được cơ quan có thẩm quyền phê duyệt.</w:t>
            </w:r>
          </w:p>
          <w:p w14:paraId="589283F9" w14:textId="77777777" w:rsidR="002E54AF" w:rsidRDefault="006D6534" w:rsidP="00F33434">
            <w:pPr>
              <w:spacing w:before="60" w:after="60" w:line="360" w:lineRule="exact"/>
              <w:ind w:firstLine="567"/>
              <w:jc w:val="both"/>
              <w:rPr>
                <w:rFonts w:cs="Times New Roman"/>
                <w:color w:val="000000" w:themeColor="text1"/>
                <w:sz w:val="28"/>
                <w:szCs w:val="28"/>
                <w:lang w:val="es-MX"/>
              </w:rPr>
            </w:pPr>
            <w:r>
              <w:rPr>
                <w:rFonts w:cs="Times New Roman"/>
                <w:bCs/>
                <w:kern w:val="32"/>
                <w:sz w:val="28"/>
                <w:szCs w:val="28"/>
                <w:lang w:val="es-MX"/>
              </w:rPr>
              <w:t>Tuy nhiên, n</w:t>
            </w:r>
            <w:r w:rsidRPr="00B03F89">
              <w:rPr>
                <w:rFonts w:cs="Times New Roman"/>
                <w:bCs/>
                <w:kern w:val="32"/>
                <w:sz w:val="28"/>
                <w:szCs w:val="28"/>
                <w:lang w:val="es-MX"/>
              </w:rPr>
              <w:t xml:space="preserve">gày 31/12/2020, Bộ Y tế ban hành Thông tư số 29/2020/TT-BYT, trong đó bãi bỏ </w:t>
            </w:r>
            <w:r w:rsidRPr="00B03F89">
              <w:rPr>
                <w:rFonts w:cs="Times New Roman"/>
                <w:color w:val="000000"/>
                <w:sz w:val="28"/>
                <w:szCs w:val="28"/>
                <w:shd w:val="clear" w:color="auto" w:fill="FFFFFF"/>
                <w:lang w:val="es-MX"/>
              </w:rPr>
              <w:t>Thông tư liên tịch số </w:t>
            </w:r>
            <w:hyperlink r:id="rId8" w:tgtFrame="_blank" w:tooltip="Thông tư liên tịch 08/2007/TTLT-BYT-BNV" w:history="1">
              <w:r w:rsidRPr="00852E2E">
                <w:rPr>
                  <w:rStyle w:val="Hyperlink"/>
                  <w:rFonts w:cs="Times New Roman"/>
                  <w:color w:val="000000" w:themeColor="text1"/>
                  <w:sz w:val="28"/>
                  <w:szCs w:val="28"/>
                  <w:shd w:val="clear" w:color="auto" w:fill="FFFFFF"/>
                  <w:lang w:val="es-MX"/>
                </w:rPr>
                <w:t>08/2007/TTLT-BYT-BNV</w:t>
              </w:r>
            </w:hyperlink>
            <w:r w:rsidRPr="00852E2E">
              <w:rPr>
                <w:rFonts w:cs="Times New Roman"/>
                <w:color w:val="000000" w:themeColor="text1"/>
                <w:sz w:val="28"/>
                <w:szCs w:val="28"/>
                <w:shd w:val="clear" w:color="auto" w:fill="FFFFFF"/>
                <w:lang w:val="es-MX"/>
              </w:rPr>
              <w:t> </w:t>
            </w:r>
            <w:r w:rsidRPr="00B03F89">
              <w:rPr>
                <w:rFonts w:cs="Times New Roman"/>
                <w:color w:val="000000"/>
                <w:sz w:val="28"/>
                <w:szCs w:val="28"/>
                <w:shd w:val="clear" w:color="auto" w:fill="FFFFFF"/>
                <w:lang w:val="es-MX"/>
              </w:rPr>
              <w:t xml:space="preserve">ngày 05/6/2007 của Bộ Y tế và Bộ Nội vụ hướng dẫn định mức biên chế sự nghiệp trong các cơ sở y tế nhà nước và </w:t>
            </w:r>
            <w:r>
              <w:rPr>
                <w:rFonts w:cs="Times New Roman"/>
                <w:color w:val="000000"/>
                <w:sz w:val="28"/>
                <w:szCs w:val="28"/>
                <w:shd w:val="clear" w:color="auto" w:fill="FFFFFF"/>
                <w:lang w:val="es-MX"/>
              </w:rPr>
              <w:t>chưa</w:t>
            </w:r>
            <w:r w:rsidRPr="00B03F89">
              <w:rPr>
                <w:rFonts w:cs="Times New Roman"/>
                <w:color w:val="000000"/>
                <w:sz w:val="28"/>
                <w:szCs w:val="28"/>
                <w:shd w:val="clear" w:color="auto" w:fill="FFFFFF"/>
                <w:lang w:val="es-MX"/>
              </w:rPr>
              <w:t xml:space="preserve"> </w:t>
            </w:r>
            <w:r w:rsidR="00B012D7">
              <w:rPr>
                <w:rFonts w:cs="Times New Roman"/>
                <w:color w:val="000000"/>
                <w:sz w:val="28"/>
                <w:szCs w:val="28"/>
                <w:shd w:val="clear" w:color="auto" w:fill="FFFFFF"/>
                <w:lang w:val="es-MX"/>
              </w:rPr>
              <w:t xml:space="preserve">kịp thời </w:t>
            </w:r>
            <w:r w:rsidRPr="00B03F89">
              <w:rPr>
                <w:rFonts w:cs="Times New Roman"/>
                <w:color w:val="000000"/>
                <w:sz w:val="28"/>
                <w:szCs w:val="28"/>
                <w:shd w:val="clear" w:color="auto" w:fill="FFFFFF"/>
                <w:lang w:val="es-MX"/>
              </w:rPr>
              <w:t xml:space="preserve">ban </w:t>
            </w:r>
            <w:r w:rsidRPr="00B03F89">
              <w:rPr>
                <w:rFonts w:cs="Times New Roman"/>
                <w:color w:val="000000"/>
                <w:sz w:val="28"/>
                <w:szCs w:val="28"/>
                <w:shd w:val="clear" w:color="auto" w:fill="FFFFFF"/>
                <w:lang w:val="es-MX"/>
              </w:rPr>
              <w:lastRenderedPageBreak/>
              <w:t>hành quy định mới</w:t>
            </w:r>
            <w:r>
              <w:rPr>
                <w:rFonts w:cs="Times New Roman"/>
                <w:color w:val="000000"/>
                <w:sz w:val="28"/>
                <w:szCs w:val="28"/>
                <w:shd w:val="clear" w:color="auto" w:fill="FFFFFF"/>
                <w:lang w:val="es-MX"/>
              </w:rPr>
              <w:t xml:space="preserve"> thay thế</w:t>
            </w:r>
            <w:r w:rsidRPr="00B03F89">
              <w:rPr>
                <w:rFonts w:cs="Times New Roman"/>
                <w:color w:val="000000"/>
                <w:sz w:val="28"/>
                <w:szCs w:val="28"/>
                <w:shd w:val="clear" w:color="auto" w:fill="FFFFFF"/>
                <w:lang w:val="es-MX"/>
              </w:rPr>
              <w:t xml:space="preserve">. </w:t>
            </w:r>
            <w:r w:rsidR="002E54AF">
              <w:rPr>
                <w:rFonts w:cs="Times New Roman"/>
                <w:color w:val="000000"/>
                <w:sz w:val="28"/>
                <w:szCs w:val="28"/>
                <w:shd w:val="clear" w:color="auto" w:fill="FFFFFF"/>
                <w:lang w:val="es-MX"/>
              </w:rPr>
              <w:t>Tại</w:t>
            </w:r>
            <w:r w:rsidR="00B012D7">
              <w:rPr>
                <w:rFonts w:cs="Times New Roman"/>
                <w:color w:val="000000"/>
                <w:sz w:val="28"/>
                <w:szCs w:val="28"/>
                <w:shd w:val="clear" w:color="auto" w:fill="FFFFFF"/>
                <w:lang w:val="es-MX"/>
              </w:rPr>
              <w:t xml:space="preserve"> thời điểm </w:t>
            </w:r>
            <w:r w:rsidRPr="00B03F89">
              <w:rPr>
                <w:rFonts w:cs="Times New Roman"/>
                <w:color w:val="000000"/>
                <w:sz w:val="28"/>
                <w:szCs w:val="28"/>
                <w:shd w:val="clear" w:color="auto" w:fill="FFFFFF"/>
                <w:lang w:val="es-MX"/>
              </w:rPr>
              <w:t xml:space="preserve">đó, các đơn vị sự nghiệp y tế chưa có cơ sở để xây dựng Đề án vị trí việc làm của đơn vị. </w:t>
            </w:r>
            <w:r w:rsidR="002E54AF">
              <w:rPr>
                <w:rFonts w:cs="Times New Roman"/>
                <w:color w:val="000000"/>
                <w:sz w:val="28"/>
                <w:szCs w:val="28"/>
                <w:shd w:val="clear" w:color="auto" w:fill="FFFFFF"/>
                <w:lang w:val="es-MX"/>
              </w:rPr>
              <w:t xml:space="preserve">Vì vậy, </w:t>
            </w:r>
            <w:r w:rsidR="002E54AF">
              <w:rPr>
                <w:rFonts w:cs="Times New Roman"/>
                <w:color w:val="000000" w:themeColor="text1"/>
                <w:sz w:val="28"/>
                <w:szCs w:val="28"/>
                <w:lang w:val="es-MX"/>
              </w:rPr>
              <w:t>Sở Nội vụ không có cơ sở để tham mưu thực hiện thăng hạng chức danh nghề nghiệp viên chức chuyên ngành Y tế.</w:t>
            </w:r>
          </w:p>
          <w:p w14:paraId="07DDBE4D" w14:textId="77777777" w:rsidR="006D6534" w:rsidRPr="00AD1896" w:rsidRDefault="00B012D7" w:rsidP="00F33434">
            <w:pPr>
              <w:spacing w:before="60" w:after="60" w:line="360" w:lineRule="exact"/>
              <w:ind w:firstLine="567"/>
              <w:jc w:val="both"/>
              <w:rPr>
                <w:rFonts w:cs="Times New Roman"/>
                <w:b/>
                <w:bCs/>
                <w:kern w:val="32"/>
                <w:sz w:val="28"/>
                <w:szCs w:val="28"/>
                <w:lang w:val="es-MX"/>
              </w:rPr>
            </w:pPr>
            <w:r>
              <w:rPr>
                <w:rFonts w:cs="Times New Roman"/>
                <w:color w:val="000000"/>
                <w:sz w:val="28"/>
                <w:szCs w:val="28"/>
                <w:shd w:val="clear" w:color="auto" w:fill="FFFFFF"/>
                <w:lang w:val="es-MX"/>
              </w:rPr>
              <w:t>Đến n</w:t>
            </w:r>
            <w:r w:rsidR="006D6534" w:rsidRPr="00AD1896">
              <w:rPr>
                <w:rFonts w:cs="Times New Roman"/>
                <w:color w:val="000000"/>
                <w:sz w:val="28"/>
                <w:szCs w:val="28"/>
                <w:shd w:val="clear" w:color="auto" w:fill="FFFFFF"/>
                <w:lang w:val="es-MX"/>
              </w:rPr>
              <w:t xml:space="preserve">gày 17/02/2023, Bộ Y tế </w:t>
            </w:r>
            <w:r>
              <w:rPr>
                <w:rFonts w:cs="Times New Roman"/>
                <w:color w:val="000000"/>
                <w:sz w:val="28"/>
                <w:szCs w:val="28"/>
                <w:shd w:val="clear" w:color="auto" w:fill="FFFFFF"/>
                <w:lang w:val="es-MX"/>
              </w:rPr>
              <w:t xml:space="preserve">mới </w:t>
            </w:r>
            <w:r w:rsidR="006D6534" w:rsidRPr="00AD1896">
              <w:rPr>
                <w:rFonts w:cs="Times New Roman"/>
                <w:color w:val="000000"/>
                <w:sz w:val="28"/>
                <w:szCs w:val="28"/>
                <w:shd w:val="clear" w:color="auto" w:fill="FFFFFF"/>
                <w:lang w:val="es-MX"/>
              </w:rPr>
              <w:t xml:space="preserve">ban hành Thông tư số 03/2023/TT-BYT hướng dẫn vị trí việc làm, định mức số người làm việc, cơ cấu viên chức theo chức danh nghề nghiệp trong đơn vị sự nghiệp y tế công lập. </w:t>
            </w:r>
            <w:r>
              <w:rPr>
                <w:rFonts w:cs="Times New Roman"/>
                <w:color w:val="000000"/>
                <w:sz w:val="28"/>
                <w:szCs w:val="28"/>
                <w:shd w:val="clear" w:color="auto" w:fill="FFFFFF"/>
                <w:lang w:val="es-MX"/>
              </w:rPr>
              <w:t>Do đó đến thời điểm này</w:t>
            </w:r>
            <w:r w:rsidR="006D6534" w:rsidRPr="00AD1896">
              <w:rPr>
                <w:rFonts w:cs="Times New Roman"/>
                <w:color w:val="000000"/>
                <w:sz w:val="28"/>
                <w:szCs w:val="28"/>
                <w:shd w:val="clear" w:color="auto" w:fill="FFFFFF"/>
                <w:lang w:val="es-MX"/>
              </w:rPr>
              <w:t xml:space="preserve">, các đơn vị sự nghiệp y tế </w:t>
            </w:r>
            <w:r>
              <w:rPr>
                <w:rFonts w:cs="Times New Roman"/>
                <w:color w:val="000000"/>
                <w:sz w:val="28"/>
                <w:szCs w:val="28"/>
                <w:shd w:val="clear" w:color="auto" w:fill="FFFFFF"/>
                <w:lang w:val="es-MX"/>
              </w:rPr>
              <w:t>mới có đủ cơ sở pháp lý để</w:t>
            </w:r>
            <w:r w:rsidR="006D6534" w:rsidRPr="00AD1896">
              <w:rPr>
                <w:rFonts w:cs="Times New Roman"/>
                <w:color w:val="000000"/>
                <w:sz w:val="28"/>
                <w:szCs w:val="28"/>
                <w:shd w:val="clear" w:color="auto" w:fill="FFFFFF"/>
                <w:lang w:val="es-MX"/>
              </w:rPr>
              <w:t xml:space="preserve"> xây dựng Đề án vị trí việc làm trình UBND tỉnh </w:t>
            </w:r>
            <w:r w:rsidR="006D6534" w:rsidRPr="00AD1896">
              <w:rPr>
                <w:rFonts w:cs="Times New Roman"/>
                <w:i/>
                <w:color w:val="000000"/>
                <w:sz w:val="28"/>
                <w:szCs w:val="28"/>
                <w:shd w:val="clear" w:color="auto" w:fill="FFFFFF"/>
                <w:lang w:val="es-MX"/>
              </w:rPr>
              <w:t>(qua Sở Nội vụ thẩm định)</w:t>
            </w:r>
            <w:r w:rsidR="006D6534" w:rsidRPr="00AD1896">
              <w:rPr>
                <w:rFonts w:cs="Times New Roman"/>
                <w:color w:val="000000"/>
                <w:sz w:val="28"/>
                <w:szCs w:val="28"/>
                <w:shd w:val="clear" w:color="auto" w:fill="FFFFFF"/>
                <w:lang w:val="es-MX"/>
              </w:rPr>
              <w:t xml:space="preserve"> phê duyệt theo quy định (</w:t>
            </w:r>
            <w:r w:rsidR="006D6534" w:rsidRPr="00AD1896">
              <w:rPr>
                <w:rFonts w:cs="Times New Roman"/>
                <w:i/>
                <w:color w:val="000000"/>
                <w:sz w:val="28"/>
                <w:szCs w:val="28"/>
                <w:shd w:val="clear" w:color="auto" w:fill="FFFFFF"/>
                <w:lang w:val="es-MX"/>
              </w:rPr>
              <w:t xml:space="preserve">đến hết Quý I/2024, Đề án </w:t>
            </w:r>
            <w:r w:rsidR="006D6534">
              <w:rPr>
                <w:rFonts w:cs="Times New Roman"/>
                <w:i/>
                <w:color w:val="000000"/>
                <w:sz w:val="28"/>
                <w:szCs w:val="28"/>
                <w:shd w:val="clear" w:color="auto" w:fill="FFFFFF"/>
                <w:lang w:val="es-MX"/>
              </w:rPr>
              <w:t>vị trí việc làm</w:t>
            </w:r>
            <w:r w:rsidR="006D6534" w:rsidRPr="00AD1896">
              <w:rPr>
                <w:rFonts w:cs="Times New Roman"/>
                <w:i/>
                <w:color w:val="000000"/>
                <w:sz w:val="28"/>
                <w:szCs w:val="28"/>
                <w:shd w:val="clear" w:color="auto" w:fill="FFFFFF"/>
                <w:lang w:val="es-MX"/>
              </w:rPr>
              <w:t xml:space="preserve"> các đơn vị sự nghiệp y tế công lập được phê duyệt)</w:t>
            </w:r>
            <w:r w:rsidR="006D6534" w:rsidRPr="00AD1896">
              <w:rPr>
                <w:rFonts w:cs="Times New Roman"/>
                <w:color w:val="000000"/>
                <w:sz w:val="28"/>
                <w:szCs w:val="28"/>
                <w:shd w:val="clear" w:color="auto" w:fill="FFFFFF"/>
                <w:lang w:val="es-MX"/>
              </w:rPr>
              <w:t>.</w:t>
            </w:r>
          </w:p>
          <w:p w14:paraId="60DA5774" w14:textId="77777777" w:rsidR="00833261" w:rsidRDefault="002E54AF" w:rsidP="00F33434">
            <w:pPr>
              <w:spacing w:before="60" w:after="60" w:line="360" w:lineRule="exact"/>
              <w:ind w:firstLine="567"/>
              <w:jc w:val="both"/>
              <w:rPr>
                <w:rFonts w:cs="Times New Roman"/>
                <w:color w:val="000000" w:themeColor="text1"/>
                <w:sz w:val="28"/>
                <w:szCs w:val="28"/>
                <w:lang w:val="es-MX"/>
              </w:rPr>
            </w:pPr>
            <w:r>
              <w:rPr>
                <w:rFonts w:cs="Times New Roman"/>
                <w:color w:val="000000" w:themeColor="text1"/>
                <w:sz w:val="28"/>
                <w:szCs w:val="28"/>
                <w:lang w:val="es-MX"/>
              </w:rPr>
              <w:t xml:space="preserve">Ngay sau khi Đề án vị trí việc làm các đơn vị sự nghiệp Y tế được phê duyệt; Sở Nội vụ đã tích cực, chủ động xây dựng Đề án xét thăng hạng chức danh nghề nghiệp viên chức chuyên ngành Y tế </w:t>
            </w:r>
            <w:r>
              <w:rPr>
                <w:rFonts w:cs="Times New Roman"/>
                <w:color w:val="000000" w:themeColor="text1"/>
                <w:sz w:val="28"/>
                <w:szCs w:val="28"/>
              </w:rPr>
              <w:t xml:space="preserve">từ chức danh nghề nghiệp hạng IV lên hạng III tỉnh Quảng Trị năm 2024 </w:t>
            </w:r>
            <w:r w:rsidR="004F54DF" w:rsidRPr="0058303B">
              <w:rPr>
                <w:rFonts w:cs="Times New Roman"/>
                <w:i/>
                <w:color w:val="000000" w:themeColor="text1"/>
                <w:sz w:val="28"/>
                <w:szCs w:val="28"/>
              </w:rPr>
              <w:t xml:space="preserve">(Đề án ban hành kèm theo </w:t>
            </w:r>
            <w:r w:rsidR="004F54DF" w:rsidRPr="0058303B">
              <w:rPr>
                <w:rFonts w:cs="Times New Roman"/>
                <w:bCs/>
                <w:i/>
                <w:kern w:val="32"/>
                <w:sz w:val="28"/>
                <w:szCs w:val="28"/>
                <w:lang w:val="vi-VN"/>
              </w:rPr>
              <w:t>Quyết định số 2793/QĐ-UBND ngày 19/11/2024 của UBND tỉnh Quảng Trị</w:t>
            </w:r>
            <w:r w:rsidR="004F54DF" w:rsidRPr="0058303B">
              <w:rPr>
                <w:rFonts w:cs="Times New Roman"/>
                <w:bCs/>
                <w:i/>
                <w:kern w:val="32"/>
                <w:sz w:val="28"/>
                <w:szCs w:val="28"/>
              </w:rPr>
              <w:t>)</w:t>
            </w:r>
            <w:r w:rsidR="004F54DF">
              <w:rPr>
                <w:rFonts w:cs="Times New Roman"/>
                <w:bCs/>
                <w:i/>
                <w:kern w:val="32"/>
                <w:sz w:val="28"/>
                <w:szCs w:val="28"/>
              </w:rPr>
              <w:t xml:space="preserve"> </w:t>
            </w:r>
            <w:r w:rsidR="004F54DF" w:rsidRPr="004F54DF">
              <w:rPr>
                <w:rFonts w:cs="Times New Roman"/>
                <w:bCs/>
                <w:kern w:val="32"/>
                <w:sz w:val="28"/>
                <w:szCs w:val="28"/>
              </w:rPr>
              <w:t>và tham mưu UBND tỉnh ban hành Quyết định số 3169/QĐ-UBND ngày 24/12/2024 phê duyệt kết quả kỳ xét thăng hạng chức danh nghề nghiệp viên chức chuyên ngành Y tế từ hạng IV lên hạng III</w:t>
            </w:r>
            <w:r w:rsidR="004F54DF">
              <w:rPr>
                <w:rFonts w:cs="Times New Roman"/>
                <w:bCs/>
                <w:i/>
                <w:kern w:val="32"/>
                <w:sz w:val="28"/>
                <w:szCs w:val="28"/>
              </w:rPr>
              <w:t xml:space="preserve"> </w:t>
            </w:r>
            <w:r w:rsidRPr="0058303B">
              <w:rPr>
                <w:rFonts w:cs="Times New Roman"/>
                <w:b/>
                <w:color w:val="000000" w:themeColor="text1"/>
                <w:sz w:val="28"/>
                <w:szCs w:val="28"/>
              </w:rPr>
              <w:t>đối với 198 viên chức</w:t>
            </w:r>
            <w:r>
              <w:rPr>
                <w:rFonts w:cs="Times New Roman"/>
                <w:color w:val="000000" w:themeColor="text1"/>
                <w:sz w:val="28"/>
                <w:szCs w:val="28"/>
              </w:rPr>
              <w:t xml:space="preserve"> </w:t>
            </w:r>
            <w:r w:rsidRPr="002E54AF">
              <w:rPr>
                <w:rFonts w:cs="Times New Roman"/>
                <w:bCs/>
                <w:kern w:val="32"/>
                <w:sz w:val="28"/>
                <w:szCs w:val="28"/>
              </w:rPr>
              <w:t>đảm bảo kịp thời, chặt chẽ và đúng quy định pháp luật</w:t>
            </w:r>
            <w:r w:rsidRPr="002E54AF">
              <w:rPr>
                <w:rFonts w:cs="Times New Roman"/>
                <w:color w:val="000000" w:themeColor="text1"/>
                <w:sz w:val="28"/>
                <w:szCs w:val="28"/>
                <w:lang w:val="es-MX"/>
              </w:rPr>
              <w:t>.</w:t>
            </w:r>
          </w:p>
          <w:p w14:paraId="5EC6A27D" w14:textId="0EB71BBD" w:rsidR="00572978" w:rsidRPr="003C5A35" w:rsidRDefault="003C5A35" w:rsidP="00F33434">
            <w:pPr>
              <w:spacing w:before="60" w:after="60" w:line="360" w:lineRule="exact"/>
              <w:ind w:firstLine="567"/>
              <w:jc w:val="both"/>
              <w:rPr>
                <w:rFonts w:cs="Times New Roman"/>
                <w:color w:val="000000" w:themeColor="text1"/>
                <w:sz w:val="28"/>
                <w:szCs w:val="28"/>
                <w:lang w:val="es-MX"/>
              </w:rPr>
            </w:pPr>
            <w:r w:rsidRPr="003C5A35">
              <w:rPr>
                <w:rFonts w:cs="Times New Roman"/>
                <w:spacing w:val="3"/>
                <w:sz w:val="28"/>
                <w:szCs w:val="28"/>
                <w:shd w:val="clear" w:color="auto" w:fill="FFFFFF"/>
              </w:rPr>
              <w:t xml:space="preserve">Trong thời gian tới, trên cơ sở đề xuất của Sở Y tế, Sở Nội vụ sẽ tích cực, chủ động thẩm định, tham mưu UBND tỉnh tổ chức xét thăng </w:t>
            </w:r>
            <w:bookmarkStart w:id="0" w:name="_GoBack"/>
            <w:bookmarkEnd w:id="0"/>
            <w:r w:rsidRPr="003C5A35">
              <w:rPr>
                <w:rFonts w:cs="Times New Roman"/>
                <w:spacing w:val="3"/>
                <w:sz w:val="28"/>
                <w:szCs w:val="28"/>
                <w:shd w:val="clear" w:color="auto" w:fill="FFFFFF"/>
              </w:rPr>
              <w:t>hạng chức danh nghề nghiệp chuyên ngành Y tế nhằm đảm bảo quyền lợi chính đáng của đội ngũ viên chức ngành Y tế.</w:t>
            </w:r>
          </w:p>
        </w:tc>
      </w:tr>
      <w:tr w:rsidR="006B11CA" w:rsidRPr="00041EFC" w14:paraId="5A1D61F7" w14:textId="77777777" w:rsidTr="00A6440E">
        <w:tc>
          <w:tcPr>
            <w:tcW w:w="567" w:type="dxa"/>
          </w:tcPr>
          <w:p w14:paraId="14818D50" w14:textId="77777777" w:rsidR="006B11CA" w:rsidRPr="00041EFC" w:rsidRDefault="006B11CA" w:rsidP="00F33434">
            <w:pPr>
              <w:spacing w:before="60" w:after="60" w:line="360" w:lineRule="exact"/>
              <w:rPr>
                <w:rFonts w:cs="Times New Roman"/>
                <w:szCs w:val="26"/>
              </w:rPr>
            </w:pPr>
            <w:r w:rsidRPr="00041EFC">
              <w:rPr>
                <w:rFonts w:cs="Times New Roman"/>
                <w:szCs w:val="26"/>
              </w:rPr>
              <w:lastRenderedPageBreak/>
              <w:t>2</w:t>
            </w:r>
          </w:p>
        </w:tc>
        <w:tc>
          <w:tcPr>
            <w:tcW w:w="4962" w:type="dxa"/>
          </w:tcPr>
          <w:p w14:paraId="4916E3C5" w14:textId="77777777" w:rsidR="006B11CA" w:rsidRPr="00DB3383" w:rsidRDefault="00572978" w:rsidP="00F33434">
            <w:pPr>
              <w:widowControl w:val="0"/>
              <w:spacing w:before="60" w:after="60" w:line="360" w:lineRule="exact"/>
              <w:ind w:firstLine="459"/>
              <w:jc w:val="both"/>
              <w:rPr>
                <w:sz w:val="28"/>
                <w:szCs w:val="28"/>
              </w:rPr>
            </w:pPr>
            <w:r w:rsidRPr="00C27B1E">
              <w:rPr>
                <w:rFonts w:cs="Times New Roman"/>
                <w:b/>
                <w:color w:val="000000" w:themeColor="text1"/>
                <w:sz w:val="28"/>
                <w:szCs w:val="28"/>
                <w:lang w:val="es-MX"/>
              </w:rPr>
              <w:t xml:space="preserve">Cử tri xã Gio Quang, huyện Gio Linh kiến nghị: </w:t>
            </w:r>
            <w:r w:rsidRPr="002A448A">
              <w:rPr>
                <w:rFonts w:cs="Times New Roman"/>
                <w:color w:val="000000" w:themeColor="text1"/>
                <w:sz w:val="28"/>
                <w:szCs w:val="28"/>
                <w:lang w:val="es-MX"/>
              </w:rPr>
              <w:t>Trong những năm qua ngành giáo dục đã có những quan tâm nhất định đối với đội ngũ cán bộ, giáo viên và nhân viên các trường học. Tuy nhiên, chính sách phụ cấp ưu đãi nghề đối với nhân viên y tế trường học hiện nay chưa có, trong khi yêu cầu nhiệm vụ thì ngày càng cao, chưa đáp ứng với những khó khăn, áp lực, vất vả trong nghề. Kiến nghị HĐND tỉnh quan tâm hỗ trợ phụ cấp ưu đãi nghề đối với nhân viên y tế trường học</w:t>
            </w:r>
          </w:p>
        </w:tc>
        <w:tc>
          <w:tcPr>
            <w:tcW w:w="8646" w:type="dxa"/>
          </w:tcPr>
          <w:p w14:paraId="0E2CCEC4" w14:textId="77777777" w:rsidR="00572978" w:rsidRPr="0058605C" w:rsidRDefault="00572978" w:rsidP="00F33434">
            <w:pPr>
              <w:spacing w:before="60" w:after="60" w:line="360" w:lineRule="exact"/>
              <w:ind w:firstLine="567"/>
              <w:jc w:val="both"/>
              <w:rPr>
                <w:rFonts w:cs="Times New Roman"/>
                <w:color w:val="000000"/>
                <w:sz w:val="28"/>
                <w:szCs w:val="28"/>
                <w:lang w:val="es-MX"/>
              </w:rPr>
            </w:pPr>
            <w:r w:rsidRPr="0058605C">
              <w:rPr>
                <w:rFonts w:cs="Times New Roman"/>
                <w:color w:val="000000"/>
                <w:sz w:val="28"/>
                <w:szCs w:val="28"/>
                <w:lang w:val="es-MX"/>
              </w:rPr>
              <w:t>Hiện nay, việc thực hiện chế độ phụ cấp ưu đãi theo nghề đối với nhân viên y tế học đường theo Nghị định số 56/2011/NĐ-CP ngày 04/7/2011 của Chính phủ còn gặp vướng mắc liên quan đến nguồn kinh phí chi trả, cụ thể:</w:t>
            </w:r>
          </w:p>
          <w:p w14:paraId="6804F2A4" w14:textId="77777777" w:rsidR="00572978" w:rsidRPr="005E1CE7" w:rsidRDefault="00572978" w:rsidP="00F33434">
            <w:pPr>
              <w:spacing w:before="60" w:after="60" w:line="360" w:lineRule="exact"/>
              <w:ind w:firstLine="567"/>
              <w:jc w:val="both"/>
              <w:rPr>
                <w:rFonts w:cs="Times New Roman"/>
                <w:i/>
                <w:iCs/>
                <w:color w:val="000000"/>
                <w:sz w:val="28"/>
                <w:szCs w:val="28"/>
                <w:lang w:val="es-MX"/>
              </w:rPr>
            </w:pPr>
            <w:r w:rsidRPr="004E29D4">
              <w:rPr>
                <w:rFonts w:cs="Times New Roman"/>
                <w:iCs/>
                <w:color w:val="000000"/>
                <w:sz w:val="28"/>
                <w:szCs w:val="28"/>
                <w:lang w:val="es-MX"/>
              </w:rPr>
              <w:t>Theo khoản 6 Điều 3 Nghị định số 56/2011/NĐ-CP quy định:</w:t>
            </w:r>
            <w:r w:rsidRPr="005E1CE7">
              <w:rPr>
                <w:rFonts w:cs="Times New Roman"/>
                <w:i/>
                <w:iCs/>
                <w:color w:val="000000"/>
                <w:sz w:val="28"/>
                <w:szCs w:val="28"/>
                <w:lang w:val="es-MX"/>
              </w:rPr>
              <w:t xml:space="preserve"> </w:t>
            </w:r>
            <w:bookmarkStart w:id="1" w:name="khoan_6_3"/>
            <w:r w:rsidRPr="005E1CE7">
              <w:rPr>
                <w:rFonts w:cs="Times New Roman"/>
                <w:i/>
                <w:iCs/>
                <w:color w:val="000000"/>
                <w:sz w:val="28"/>
                <w:szCs w:val="28"/>
                <w:lang w:val="es-MX"/>
              </w:rPr>
              <w:t xml:space="preserve">…viên chức làm công tác chuyên môn y tế tại cơ quan, đơn vị, </w:t>
            </w:r>
            <w:r w:rsidRPr="005E1CE7">
              <w:rPr>
                <w:rFonts w:cs="Times New Roman"/>
                <w:b/>
                <w:bCs/>
                <w:i/>
                <w:iCs/>
                <w:color w:val="000000"/>
                <w:sz w:val="28"/>
                <w:szCs w:val="28"/>
                <w:lang w:val="es-MX"/>
              </w:rPr>
              <w:t>trường học</w:t>
            </w:r>
            <w:r w:rsidRPr="005E1CE7">
              <w:rPr>
                <w:rFonts w:cs="Times New Roman"/>
                <w:i/>
                <w:iCs/>
                <w:color w:val="000000"/>
                <w:sz w:val="28"/>
                <w:szCs w:val="28"/>
                <w:lang w:val="es-MX"/>
              </w:rPr>
              <w:t xml:space="preserve"> thì thủ trưởng đơn vị </w:t>
            </w:r>
            <w:r w:rsidRPr="005E1CE7">
              <w:rPr>
                <w:rFonts w:cs="Times New Roman"/>
                <w:b/>
                <w:bCs/>
                <w:i/>
                <w:iCs/>
                <w:color w:val="000000"/>
                <w:sz w:val="28"/>
                <w:szCs w:val="28"/>
                <w:lang w:val="es-MX"/>
              </w:rPr>
              <w:t>căn cứ vào đặc thù công việc và nguồn thu</w:t>
            </w:r>
            <w:r w:rsidRPr="005E1CE7">
              <w:rPr>
                <w:rFonts w:cs="Times New Roman"/>
                <w:i/>
                <w:iCs/>
                <w:color w:val="000000"/>
                <w:sz w:val="28"/>
                <w:szCs w:val="28"/>
                <w:lang w:val="es-MX"/>
              </w:rPr>
              <w:t xml:space="preserve"> để xem xét, quyết định nhưng không vượt quá mức 20% so với mức lương ngạch, bậc hiện hưởng cộng phụ cấp chức vụ lãnh đạo, phụ cấp thâm niên vượt khung (nếu có) của đối tượng được hưởng</w:t>
            </w:r>
            <w:bookmarkEnd w:id="1"/>
          </w:p>
          <w:p w14:paraId="20DD7BAF" w14:textId="77777777" w:rsidR="00572978" w:rsidRPr="005E1CE7" w:rsidRDefault="00572978" w:rsidP="00F33434">
            <w:pPr>
              <w:spacing w:before="60" w:after="60" w:line="360" w:lineRule="exact"/>
              <w:ind w:firstLine="567"/>
              <w:jc w:val="both"/>
              <w:rPr>
                <w:rFonts w:cs="Times New Roman"/>
                <w:b/>
                <w:bCs/>
                <w:i/>
                <w:iCs/>
                <w:color w:val="000000"/>
                <w:sz w:val="28"/>
                <w:szCs w:val="28"/>
                <w:lang w:val="es-MX"/>
              </w:rPr>
            </w:pPr>
            <w:r w:rsidRPr="004E29D4">
              <w:rPr>
                <w:rFonts w:cs="Times New Roman"/>
                <w:iCs/>
                <w:color w:val="000000"/>
                <w:sz w:val="28"/>
                <w:szCs w:val="28"/>
                <w:lang w:val="es-MX"/>
              </w:rPr>
              <w:t xml:space="preserve">Theo Điều 4 Nghị định số 56/2011/NĐ-CP quy định: </w:t>
            </w:r>
            <w:r w:rsidRPr="005E1CE7">
              <w:rPr>
                <w:rFonts w:cs="Times New Roman"/>
                <w:i/>
                <w:iCs/>
                <w:color w:val="000000"/>
                <w:sz w:val="28"/>
                <w:szCs w:val="28"/>
                <w:lang w:val="es-MX"/>
              </w:rPr>
              <w:t xml:space="preserve">Nguồn kinh phí để thực hiện chế độ phụ cấp quy định tại Nghị định này do ngân sách nhà nước bảo đảm theo phân cấp ngân sách hiện hành, </w:t>
            </w:r>
            <w:r w:rsidRPr="005E1CE7">
              <w:rPr>
                <w:rFonts w:cs="Times New Roman"/>
                <w:b/>
                <w:bCs/>
                <w:i/>
                <w:iCs/>
                <w:color w:val="000000"/>
                <w:sz w:val="28"/>
                <w:szCs w:val="28"/>
                <w:lang w:val="es-MX"/>
              </w:rPr>
              <w:t>nguồn thu của các cơ sở y tế từ các hoạt đông sự nghiệp của đơn vị theo quy định và các nguồn kinh phí hợp pháp khác.</w:t>
            </w:r>
          </w:p>
          <w:p w14:paraId="6BDEB6F2" w14:textId="77777777" w:rsidR="00732746" w:rsidRPr="00572978" w:rsidRDefault="00572978" w:rsidP="00F33434">
            <w:pPr>
              <w:spacing w:before="60" w:after="60" w:line="360" w:lineRule="exact"/>
              <w:ind w:firstLine="567"/>
              <w:jc w:val="both"/>
              <w:rPr>
                <w:rFonts w:cs="Times New Roman"/>
                <w:color w:val="000000"/>
                <w:spacing w:val="-4"/>
                <w:sz w:val="28"/>
                <w:szCs w:val="28"/>
                <w:lang w:val="es-MX"/>
              </w:rPr>
            </w:pPr>
            <w:r w:rsidRPr="005E1CE7">
              <w:rPr>
                <w:rFonts w:cs="Times New Roman"/>
                <w:color w:val="000000"/>
                <w:spacing w:val="-4"/>
                <w:sz w:val="28"/>
                <w:szCs w:val="28"/>
                <w:lang w:val="es-MX"/>
              </w:rPr>
              <w:t>Do đó, để đảm bảo quyền lợi và thực hiện đúng chế độ, chính sách đối với nhân viên y tế học đường, Sở Nội vụ đề nghị Sở Giáo dục và Đào tạo chủ trì, làm việc với Sở Tài chính và các cơ quan, đơn vị có liên quan để xác định cụ thể nguồn kinh phí chi trả đối với nhân viên y tế học đường theo Nghị định số 56/2011/NĐ-CP.</w:t>
            </w:r>
          </w:p>
        </w:tc>
      </w:tr>
      <w:tr w:rsidR="00732746" w:rsidRPr="00041EFC" w14:paraId="22D62456" w14:textId="77777777" w:rsidTr="00A6440E">
        <w:trPr>
          <w:trHeight w:val="594"/>
        </w:trPr>
        <w:tc>
          <w:tcPr>
            <w:tcW w:w="567" w:type="dxa"/>
          </w:tcPr>
          <w:p w14:paraId="34442AE8" w14:textId="44D2880E" w:rsidR="00732746" w:rsidRPr="00041EFC" w:rsidRDefault="00F33434" w:rsidP="00F33434">
            <w:pPr>
              <w:spacing w:before="60" w:after="60" w:line="360" w:lineRule="exact"/>
              <w:rPr>
                <w:rFonts w:cs="Times New Roman"/>
                <w:szCs w:val="26"/>
              </w:rPr>
            </w:pPr>
            <w:r>
              <w:rPr>
                <w:rFonts w:cs="Times New Roman"/>
                <w:szCs w:val="26"/>
              </w:rPr>
              <w:t>3</w:t>
            </w:r>
          </w:p>
        </w:tc>
        <w:tc>
          <w:tcPr>
            <w:tcW w:w="4962" w:type="dxa"/>
          </w:tcPr>
          <w:p w14:paraId="362EC885" w14:textId="77777777" w:rsidR="00732746" w:rsidRDefault="00732746" w:rsidP="00F33434">
            <w:pPr>
              <w:spacing w:before="60" w:after="60" w:line="360" w:lineRule="exact"/>
              <w:jc w:val="both"/>
              <w:rPr>
                <w:b/>
                <w:bCs/>
                <w:i/>
                <w:iCs/>
                <w:sz w:val="28"/>
                <w:szCs w:val="28"/>
                <w:lang w:val="vi-VN"/>
              </w:rPr>
            </w:pPr>
            <w:r w:rsidRPr="002C2142">
              <w:rPr>
                <w:b/>
                <w:bCs/>
                <w:i/>
                <w:iCs/>
                <w:sz w:val="28"/>
                <w:szCs w:val="28"/>
                <w:lang w:val="vi-VN"/>
              </w:rPr>
              <w:t>Cử tri xã Vĩnh Long, Vĩnh Tú (Vĩnh Linh) kiến nghị</w:t>
            </w:r>
            <w:r>
              <w:rPr>
                <w:b/>
                <w:bCs/>
                <w:i/>
                <w:iCs/>
                <w:sz w:val="28"/>
                <w:szCs w:val="28"/>
                <w:lang w:val="vi-VN"/>
              </w:rPr>
              <w:t xml:space="preserve">: </w:t>
            </w:r>
          </w:p>
          <w:p w14:paraId="3BCF5FAC" w14:textId="59437650" w:rsidR="00732746" w:rsidRPr="002C2142" w:rsidRDefault="00732746" w:rsidP="00F33434">
            <w:pPr>
              <w:spacing w:before="60" w:after="60" w:line="360" w:lineRule="exact"/>
              <w:jc w:val="both"/>
              <w:rPr>
                <w:b/>
                <w:bCs/>
                <w:i/>
                <w:iCs/>
                <w:sz w:val="28"/>
                <w:szCs w:val="28"/>
                <w:lang w:val="vi-VN"/>
              </w:rPr>
            </w:pPr>
            <w:r w:rsidRPr="002C2142">
              <w:rPr>
                <w:sz w:val="28"/>
                <w:szCs w:val="28"/>
                <w:lang w:val="vi-VN"/>
              </w:rPr>
              <w:t>Các cấp quan tâm để có chế độ</w:t>
            </w:r>
            <w:r>
              <w:rPr>
                <w:sz w:val="28"/>
                <w:szCs w:val="28"/>
                <w:lang w:val="vi-VN"/>
              </w:rPr>
              <w:t xml:space="preserve"> đóng </w:t>
            </w:r>
            <w:r>
              <w:rPr>
                <w:sz w:val="28"/>
                <w:szCs w:val="28"/>
                <w:lang w:val="vi-VN"/>
              </w:rPr>
              <w:lastRenderedPageBreak/>
              <w:t xml:space="preserve">BHXH đối với Bí thư chi bộ, Trưởng thôn và Trưởng ban </w:t>
            </w:r>
            <w:r w:rsidR="004E29D4">
              <w:rPr>
                <w:sz w:val="28"/>
                <w:szCs w:val="28"/>
              </w:rPr>
              <w:t>công tác mặt trận</w:t>
            </w:r>
            <w:r>
              <w:rPr>
                <w:sz w:val="28"/>
                <w:szCs w:val="28"/>
                <w:lang w:val="vi-VN"/>
              </w:rPr>
              <w:t xml:space="preserve"> ở thôn.</w:t>
            </w:r>
          </w:p>
        </w:tc>
        <w:tc>
          <w:tcPr>
            <w:tcW w:w="8646" w:type="dxa"/>
          </w:tcPr>
          <w:p w14:paraId="1D961CA8" w14:textId="29590FE5" w:rsidR="00732746" w:rsidRDefault="002A448A" w:rsidP="00F33434">
            <w:pPr>
              <w:spacing w:before="60" w:after="60" w:line="360" w:lineRule="exact"/>
              <w:ind w:firstLine="318"/>
              <w:jc w:val="both"/>
              <w:rPr>
                <w:spacing w:val="-4"/>
                <w:sz w:val="28"/>
                <w:szCs w:val="28"/>
                <w:lang w:val="vi-VN"/>
              </w:rPr>
            </w:pPr>
            <w:r>
              <w:rPr>
                <w:spacing w:val="-4"/>
                <w:sz w:val="28"/>
                <w:szCs w:val="28"/>
              </w:rPr>
              <w:lastRenderedPageBreak/>
              <w:t xml:space="preserve">Theo </w:t>
            </w:r>
            <w:r w:rsidR="00732746">
              <w:rPr>
                <w:spacing w:val="-4"/>
                <w:sz w:val="28"/>
                <w:szCs w:val="28"/>
                <w:lang w:val="vi-VN"/>
              </w:rPr>
              <w:t xml:space="preserve">Khoản 2 Điều 34 </w:t>
            </w:r>
            <w:r w:rsidR="00732746" w:rsidRPr="00A3712F">
              <w:rPr>
                <w:spacing w:val="-4"/>
                <w:sz w:val="28"/>
                <w:szCs w:val="28"/>
              </w:rPr>
              <w:t xml:space="preserve">Nghị định số 33/2023/NĐ-CP ngày 10/6/2023 của Chính phủ </w:t>
            </w:r>
            <w:r w:rsidR="00732746" w:rsidRPr="00A3712F">
              <w:rPr>
                <w:color w:val="000000"/>
                <w:spacing w:val="-4"/>
                <w:sz w:val="28"/>
                <w:szCs w:val="28"/>
              </w:rPr>
              <w:t xml:space="preserve">quy định </w:t>
            </w:r>
            <w:r w:rsidR="00732746" w:rsidRPr="00CD66DE">
              <w:rPr>
                <w:i/>
                <w:iCs/>
                <w:color w:val="000000"/>
                <w:spacing w:val="-4"/>
                <w:sz w:val="28"/>
                <w:szCs w:val="28"/>
              </w:rPr>
              <w:t>về CBCC cấp xã và người hoạt động không chuyên trách cấp xã, ở thôn, tổ dân phố</w:t>
            </w:r>
            <w:r w:rsidR="00732746" w:rsidRPr="00A3712F">
              <w:rPr>
                <w:color w:val="000000"/>
                <w:spacing w:val="-4"/>
                <w:sz w:val="28"/>
                <w:szCs w:val="28"/>
              </w:rPr>
              <w:t xml:space="preserve"> chỉ quy định</w:t>
            </w:r>
            <w:r w:rsidR="00732746">
              <w:rPr>
                <w:color w:val="000000"/>
                <w:spacing w:val="-4"/>
                <w:sz w:val="28"/>
                <w:szCs w:val="28"/>
                <w:lang w:val="vi-VN"/>
              </w:rPr>
              <w:t xml:space="preserve"> việc khoán quỹ phụ cấp đối với người </w:t>
            </w:r>
            <w:r w:rsidR="00732746">
              <w:rPr>
                <w:color w:val="000000"/>
                <w:spacing w:val="-4"/>
                <w:sz w:val="28"/>
                <w:szCs w:val="28"/>
                <w:lang w:val="vi-VN"/>
              </w:rPr>
              <w:lastRenderedPageBreak/>
              <w:t>hoạt động không chuyên trách ở thôn, tổ dân phố, chưa quy định chế độ BHXH</w:t>
            </w:r>
            <w:r w:rsidR="001F7FFA">
              <w:rPr>
                <w:color w:val="000000"/>
                <w:spacing w:val="-4"/>
                <w:sz w:val="28"/>
                <w:szCs w:val="28"/>
              </w:rPr>
              <w:t>;</w:t>
            </w:r>
            <w:r w:rsidR="00732746">
              <w:rPr>
                <w:color w:val="000000"/>
                <w:spacing w:val="-4"/>
                <w:sz w:val="28"/>
                <w:szCs w:val="28"/>
                <w:lang w:val="vi-VN"/>
              </w:rPr>
              <w:t xml:space="preserve"> vì vậy</w:t>
            </w:r>
            <w:r w:rsidR="001F7FFA">
              <w:rPr>
                <w:color w:val="000000"/>
                <w:spacing w:val="-4"/>
                <w:sz w:val="28"/>
                <w:szCs w:val="28"/>
              </w:rPr>
              <w:t>,</w:t>
            </w:r>
            <w:r w:rsidR="00732746">
              <w:rPr>
                <w:color w:val="000000"/>
                <w:spacing w:val="-4"/>
                <w:sz w:val="28"/>
                <w:szCs w:val="28"/>
                <w:lang w:val="vi-VN"/>
              </w:rPr>
              <w:t xml:space="preserve"> không có cơ sở để thực hiện chế độ BHXH đối với</w:t>
            </w:r>
            <w:r w:rsidR="00732746">
              <w:rPr>
                <w:sz w:val="28"/>
                <w:szCs w:val="28"/>
                <w:lang w:val="vi-VN"/>
              </w:rPr>
              <w:t xml:space="preserve"> Bí thư chi bộ, Trưởng thôn và Trưởng ban CTMT ở thôn.</w:t>
            </w:r>
          </w:p>
        </w:tc>
      </w:tr>
      <w:tr w:rsidR="00732746" w:rsidRPr="00041EFC" w14:paraId="7834920E" w14:textId="77777777" w:rsidTr="00A6440E">
        <w:tc>
          <w:tcPr>
            <w:tcW w:w="567" w:type="dxa"/>
          </w:tcPr>
          <w:p w14:paraId="0C3CBFC7" w14:textId="5BBA5C92" w:rsidR="00732746" w:rsidRPr="00041EFC" w:rsidRDefault="00F33434" w:rsidP="00F33434">
            <w:pPr>
              <w:spacing w:before="60" w:after="60" w:line="360" w:lineRule="exact"/>
              <w:rPr>
                <w:rFonts w:cs="Times New Roman"/>
                <w:szCs w:val="26"/>
              </w:rPr>
            </w:pPr>
            <w:r>
              <w:rPr>
                <w:rFonts w:cs="Times New Roman"/>
                <w:szCs w:val="26"/>
              </w:rPr>
              <w:lastRenderedPageBreak/>
              <w:t>4</w:t>
            </w:r>
          </w:p>
        </w:tc>
        <w:tc>
          <w:tcPr>
            <w:tcW w:w="4962" w:type="dxa"/>
          </w:tcPr>
          <w:p w14:paraId="1195E22E" w14:textId="77777777" w:rsidR="00732746" w:rsidRDefault="00732746" w:rsidP="00F33434">
            <w:pPr>
              <w:spacing w:before="60" w:after="60" w:line="360" w:lineRule="exact"/>
              <w:jc w:val="both"/>
              <w:rPr>
                <w:b/>
                <w:bCs/>
                <w:i/>
                <w:iCs/>
                <w:sz w:val="28"/>
                <w:szCs w:val="28"/>
                <w:lang w:val="vi-VN"/>
              </w:rPr>
            </w:pPr>
            <w:r w:rsidRPr="002C2142">
              <w:rPr>
                <w:b/>
                <w:bCs/>
                <w:i/>
                <w:iCs/>
                <w:sz w:val="28"/>
                <w:szCs w:val="28"/>
                <w:lang w:val="vi-VN"/>
              </w:rPr>
              <w:t xml:space="preserve">Cử tri xã Vĩnh </w:t>
            </w:r>
            <w:r>
              <w:rPr>
                <w:b/>
                <w:bCs/>
                <w:i/>
                <w:iCs/>
                <w:sz w:val="28"/>
                <w:szCs w:val="28"/>
                <w:lang w:val="vi-VN"/>
              </w:rPr>
              <w:t>Chấp</w:t>
            </w:r>
            <w:r w:rsidRPr="002C2142">
              <w:rPr>
                <w:b/>
                <w:bCs/>
                <w:i/>
                <w:iCs/>
                <w:sz w:val="28"/>
                <w:szCs w:val="28"/>
                <w:lang w:val="vi-VN"/>
              </w:rPr>
              <w:t xml:space="preserve"> (Vĩnh Linh) kiến nghị</w:t>
            </w:r>
            <w:r>
              <w:rPr>
                <w:b/>
                <w:bCs/>
                <w:i/>
                <w:iCs/>
                <w:sz w:val="28"/>
                <w:szCs w:val="28"/>
                <w:lang w:val="vi-VN"/>
              </w:rPr>
              <w:t xml:space="preserve">: </w:t>
            </w:r>
          </w:p>
          <w:p w14:paraId="6D285A2B" w14:textId="335B5359" w:rsidR="00732746" w:rsidRPr="008B2D42" w:rsidRDefault="00732746" w:rsidP="00F33434">
            <w:pPr>
              <w:spacing w:before="60" w:after="60" w:line="360" w:lineRule="exact"/>
              <w:jc w:val="both"/>
              <w:rPr>
                <w:sz w:val="28"/>
                <w:szCs w:val="28"/>
              </w:rPr>
            </w:pPr>
            <w:r w:rsidRPr="006C3696">
              <w:rPr>
                <w:sz w:val="28"/>
                <w:szCs w:val="28"/>
              </w:rPr>
              <w:t xml:space="preserve">Hội Người cao tuổi </w:t>
            </w:r>
            <w:r w:rsidRPr="006C3696">
              <w:rPr>
                <w:sz w:val="28"/>
                <w:szCs w:val="28"/>
                <w:lang w:val="vi-VN"/>
              </w:rPr>
              <w:t>là một trong những hội xã hội có nhiều hội viên và có nhiều hoạt động bổ ích cho xã hội nh</w:t>
            </w:r>
            <w:r w:rsidR="001F7FFA">
              <w:rPr>
                <w:sz w:val="28"/>
                <w:szCs w:val="28"/>
              </w:rPr>
              <w:t>ư</w:t>
            </w:r>
            <w:r w:rsidRPr="006C3696">
              <w:rPr>
                <w:sz w:val="28"/>
                <w:szCs w:val="28"/>
                <w:lang w:val="vi-VN"/>
              </w:rPr>
              <w:t>ng Hội phó Người cao tuổi xã và các Chi hội trưởng các thôn chưa có phụ cấp hoạt động, đề nghị HĐND tỉnh cần có chính sách quan tâm cho Hội Người cao tuổi</w:t>
            </w:r>
          </w:p>
        </w:tc>
        <w:tc>
          <w:tcPr>
            <w:tcW w:w="8646" w:type="dxa"/>
          </w:tcPr>
          <w:p w14:paraId="40181D9B" w14:textId="50270236" w:rsidR="00732746" w:rsidRPr="002C2142" w:rsidRDefault="00732746" w:rsidP="00F33434">
            <w:pPr>
              <w:spacing w:before="60" w:after="60" w:line="360" w:lineRule="exact"/>
              <w:ind w:firstLine="318"/>
              <w:jc w:val="both"/>
              <w:rPr>
                <w:i/>
                <w:sz w:val="28"/>
                <w:szCs w:val="28"/>
                <w:lang w:val="vi-VN"/>
              </w:rPr>
            </w:pPr>
            <w:r w:rsidRPr="00FE69A0">
              <w:rPr>
                <w:sz w:val="28"/>
                <w:szCs w:val="28"/>
              </w:rPr>
              <w:t xml:space="preserve">Phó </w:t>
            </w:r>
            <w:r>
              <w:rPr>
                <w:sz w:val="28"/>
                <w:szCs w:val="28"/>
                <w:lang w:val="vi-VN"/>
              </w:rPr>
              <w:t>C</w:t>
            </w:r>
            <w:r w:rsidRPr="00FE69A0">
              <w:rPr>
                <w:sz w:val="28"/>
                <w:szCs w:val="28"/>
              </w:rPr>
              <w:t>hủ tịch Hội Người cao tuổi</w:t>
            </w:r>
            <w:r w:rsidRPr="00FE69A0">
              <w:rPr>
                <w:sz w:val="28"/>
                <w:szCs w:val="28"/>
                <w:lang w:val="vi-VN"/>
              </w:rPr>
              <w:t xml:space="preserve"> xã và Chi hội trưởng </w:t>
            </w:r>
            <w:r w:rsidRPr="00FE69A0">
              <w:rPr>
                <w:sz w:val="28"/>
                <w:szCs w:val="28"/>
              </w:rPr>
              <w:t>Hội Người cao tuổi</w:t>
            </w:r>
            <w:r w:rsidRPr="00FE69A0">
              <w:rPr>
                <w:sz w:val="28"/>
                <w:szCs w:val="28"/>
                <w:lang w:val="vi-VN"/>
              </w:rPr>
              <w:t xml:space="preserve"> thôn theo quy định của </w:t>
            </w:r>
            <w:r w:rsidRPr="00FE69A0">
              <w:rPr>
                <w:spacing w:val="-4"/>
                <w:sz w:val="28"/>
                <w:szCs w:val="28"/>
              </w:rPr>
              <w:t>Nghị định số 33/2023/NĐ-CP ngày 10/6/2023 của Chính phủ</w:t>
            </w:r>
            <w:r w:rsidRPr="00FE69A0">
              <w:rPr>
                <w:sz w:val="28"/>
                <w:szCs w:val="28"/>
                <w:lang w:val="nl-NL" w:eastAsia="vi-VN"/>
              </w:rPr>
              <w:t xml:space="preserve"> </w:t>
            </w:r>
            <w:r w:rsidRPr="00FE69A0">
              <w:rPr>
                <w:sz w:val="28"/>
                <w:szCs w:val="28"/>
                <w:lang w:val="vi-VN" w:eastAsia="vi-VN"/>
              </w:rPr>
              <w:t xml:space="preserve">và </w:t>
            </w:r>
            <w:r w:rsidRPr="00FE69A0">
              <w:rPr>
                <w:sz w:val="28"/>
                <w:szCs w:val="28"/>
                <w:lang w:val="nl-NL" w:eastAsia="vi-VN"/>
              </w:rPr>
              <w:t>Nghị quyết số 120/2023/NQ-HĐND ngày 07/12/2023 của HĐND tỉn</w:t>
            </w:r>
            <w:r w:rsidRPr="00FE69A0">
              <w:rPr>
                <w:sz w:val="28"/>
                <w:szCs w:val="28"/>
                <w:lang w:val="vi-VN" w:eastAsia="vi-VN"/>
              </w:rPr>
              <w:t xml:space="preserve">h </w:t>
            </w:r>
            <w:r w:rsidRPr="00FE69A0">
              <w:rPr>
                <w:sz w:val="28"/>
                <w:szCs w:val="28"/>
              </w:rPr>
              <w:t xml:space="preserve">không thuộc chức danh người hoạt động không chuyên trách </w:t>
            </w:r>
            <w:r>
              <w:rPr>
                <w:sz w:val="28"/>
                <w:szCs w:val="28"/>
                <w:lang w:val="vi-VN"/>
              </w:rPr>
              <w:t>cấp xã và thôn, tổ dân phố</w:t>
            </w:r>
            <w:r w:rsidR="001F7FFA">
              <w:rPr>
                <w:sz w:val="28"/>
                <w:szCs w:val="28"/>
              </w:rPr>
              <w:t>;</w:t>
            </w:r>
            <w:r>
              <w:rPr>
                <w:sz w:val="28"/>
                <w:szCs w:val="28"/>
                <w:lang w:val="vi-VN"/>
              </w:rPr>
              <w:t xml:space="preserve"> </w:t>
            </w:r>
            <w:r w:rsidRPr="00FE69A0">
              <w:rPr>
                <w:sz w:val="28"/>
                <w:szCs w:val="28"/>
              </w:rPr>
              <w:t xml:space="preserve">vì vậy không được hưởng phụ cấp </w:t>
            </w:r>
            <w:r w:rsidRPr="00FE69A0">
              <w:rPr>
                <w:sz w:val="28"/>
                <w:szCs w:val="28"/>
                <w:lang w:val="vi-VN"/>
              </w:rPr>
              <w:t xml:space="preserve">theo </w:t>
            </w:r>
            <w:r w:rsidRPr="00FE69A0">
              <w:rPr>
                <w:sz w:val="28"/>
                <w:szCs w:val="28"/>
              </w:rPr>
              <w:t xml:space="preserve">quy định. </w:t>
            </w:r>
          </w:p>
        </w:tc>
      </w:tr>
      <w:tr w:rsidR="00732746" w:rsidRPr="00041EFC" w14:paraId="477C58CB" w14:textId="77777777" w:rsidTr="00A6440E">
        <w:tc>
          <w:tcPr>
            <w:tcW w:w="567" w:type="dxa"/>
          </w:tcPr>
          <w:p w14:paraId="13D41F9F" w14:textId="177E44ED" w:rsidR="00732746" w:rsidRPr="00041EFC" w:rsidRDefault="00F33434" w:rsidP="00F33434">
            <w:pPr>
              <w:spacing w:before="60" w:after="60" w:line="360" w:lineRule="exact"/>
              <w:rPr>
                <w:rFonts w:cs="Times New Roman"/>
                <w:szCs w:val="26"/>
              </w:rPr>
            </w:pPr>
            <w:r>
              <w:rPr>
                <w:rFonts w:cs="Times New Roman"/>
                <w:szCs w:val="26"/>
              </w:rPr>
              <w:t>5</w:t>
            </w:r>
          </w:p>
        </w:tc>
        <w:tc>
          <w:tcPr>
            <w:tcW w:w="4962" w:type="dxa"/>
          </w:tcPr>
          <w:p w14:paraId="30335F13" w14:textId="19263504" w:rsidR="00732746" w:rsidRPr="00303E92" w:rsidRDefault="00732746" w:rsidP="00F33434">
            <w:pPr>
              <w:spacing w:before="60" w:after="60" w:line="360" w:lineRule="exact"/>
              <w:ind w:firstLine="318"/>
              <w:jc w:val="both"/>
              <w:rPr>
                <w:sz w:val="28"/>
                <w:szCs w:val="28"/>
              </w:rPr>
            </w:pPr>
            <w:r w:rsidRPr="00B653EC">
              <w:rPr>
                <w:b/>
                <w:i/>
                <w:sz w:val="28"/>
                <w:szCs w:val="28"/>
              </w:rPr>
              <w:t>Cử tri xã Vĩnh L</w:t>
            </w:r>
            <w:r w:rsidRPr="00B653EC">
              <w:rPr>
                <w:b/>
                <w:i/>
                <w:sz w:val="28"/>
                <w:szCs w:val="28"/>
                <w:lang w:val="vi-VN"/>
              </w:rPr>
              <w:t>ong</w:t>
            </w:r>
            <w:r w:rsidRPr="00B653EC">
              <w:rPr>
                <w:b/>
                <w:i/>
                <w:sz w:val="28"/>
                <w:szCs w:val="28"/>
              </w:rPr>
              <w:t xml:space="preserve"> (Vĩnh Linh) kiến nghị:</w:t>
            </w:r>
            <w:r w:rsidRPr="00B653EC">
              <w:rPr>
                <w:sz w:val="28"/>
                <w:szCs w:val="28"/>
              </w:rPr>
              <w:t xml:space="preserve"> </w:t>
            </w:r>
            <w:r>
              <w:rPr>
                <w:sz w:val="28"/>
                <w:szCs w:val="28"/>
                <w:lang w:val="vi-VN"/>
              </w:rPr>
              <w:t xml:space="preserve">Trong những năm qua được </w:t>
            </w:r>
            <w:r w:rsidR="001F7FFA">
              <w:rPr>
                <w:sz w:val="28"/>
                <w:szCs w:val="28"/>
              </w:rPr>
              <w:t xml:space="preserve">sự </w:t>
            </w:r>
            <w:r>
              <w:rPr>
                <w:sz w:val="28"/>
                <w:szCs w:val="28"/>
                <w:lang w:val="vi-VN"/>
              </w:rPr>
              <w:t>quan tâm của tỉnh chế độ phụ cấp của đội ngũ bán chuyên trách thôn, bản được nâng lên. Tuy nhiên, đội ngũ trưởng các đoàn thể chính trị xã hội còn thấp, phụ cấp Trưởng thôn bản chưa đáp ứng được yêu cầu công việc,</w:t>
            </w:r>
            <w:r w:rsidR="001F7FFA">
              <w:rPr>
                <w:sz w:val="28"/>
                <w:szCs w:val="28"/>
              </w:rPr>
              <w:t xml:space="preserve"> c</w:t>
            </w:r>
            <w:r>
              <w:rPr>
                <w:sz w:val="28"/>
                <w:szCs w:val="28"/>
                <w:lang w:val="vi-VN"/>
              </w:rPr>
              <w:t>hế độ cấp trưởng, phó của Hội Khuyến học, Hội TNXP, Hội BTXH-NNCĐDC-NKT chưa có, kính mong tỉnh quan tâm.</w:t>
            </w:r>
          </w:p>
        </w:tc>
        <w:tc>
          <w:tcPr>
            <w:tcW w:w="8646" w:type="dxa"/>
          </w:tcPr>
          <w:p w14:paraId="7AA5D8D5" w14:textId="182A993C" w:rsidR="00732746" w:rsidRPr="00185511" w:rsidRDefault="00732746" w:rsidP="00F33434">
            <w:pPr>
              <w:pStyle w:val="BodyText2"/>
              <w:spacing w:before="60" w:after="60" w:line="360" w:lineRule="exact"/>
              <w:jc w:val="both"/>
              <w:rPr>
                <w:b w:val="0"/>
                <w:color w:val="FF0000"/>
                <w:sz w:val="28"/>
                <w:szCs w:val="28"/>
              </w:rPr>
            </w:pPr>
            <w:r w:rsidRPr="002C35C5">
              <w:rPr>
                <w:b w:val="0"/>
                <w:sz w:val="28"/>
                <w:szCs w:val="28"/>
                <w:lang w:val="vi-VN"/>
              </w:rPr>
              <w:t>Mức phụ cấp của trưởng các đoàn thể chính trị</w:t>
            </w:r>
            <w:r w:rsidR="001F7FFA">
              <w:rPr>
                <w:b w:val="0"/>
                <w:sz w:val="28"/>
                <w:szCs w:val="28"/>
              </w:rPr>
              <w:t xml:space="preserve"> -</w:t>
            </w:r>
            <w:r w:rsidRPr="002C35C5">
              <w:rPr>
                <w:b w:val="0"/>
                <w:sz w:val="28"/>
                <w:szCs w:val="28"/>
                <w:lang w:val="vi-VN"/>
              </w:rPr>
              <w:t xml:space="preserve"> xã hội</w:t>
            </w:r>
            <w:r>
              <w:rPr>
                <w:b w:val="0"/>
                <w:sz w:val="28"/>
                <w:szCs w:val="28"/>
              </w:rPr>
              <w:t xml:space="preserve"> (</w:t>
            </w:r>
            <w:r>
              <w:rPr>
                <w:b w:val="0"/>
                <w:sz w:val="28"/>
                <w:szCs w:val="28"/>
                <w:lang w:val="vi-VN"/>
              </w:rPr>
              <w:t>t</w:t>
            </w:r>
            <w:r>
              <w:rPr>
                <w:b w:val="0"/>
                <w:sz w:val="28"/>
                <w:szCs w:val="28"/>
              </w:rPr>
              <w:t>rình độ chuyên môn trung cấp trở xuống 1,3</w:t>
            </w:r>
            <w:r w:rsidR="001F7FFA">
              <w:rPr>
                <w:b w:val="0"/>
                <w:sz w:val="28"/>
                <w:szCs w:val="28"/>
              </w:rPr>
              <w:t>;</w:t>
            </w:r>
            <w:r>
              <w:rPr>
                <w:b w:val="0"/>
                <w:sz w:val="28"/>
                <w:szCs w:val="28"/>
              </w:rPr>
              <w:t xml:space="preserve"> trình độ chuyên môn cao đẳng trở lên 1,4) </w:t>
            </w:r>
            <w:r w:rsidR="001F7FFA">
              <w:rPr>
                <w:b w:val="0"/>
                <w:sz w:val="28"/>
                <w:szCs w:val="28"/>
              </w:rPr>
              <w:t xml:space="preserve">theo </w:t>
            </w:r>
            <w:r>
              <w:rPr>
                <w:b w:val="0"/>
                <w:sz w:val="28"/>
                <w:szCs w:val="28"/>
              </w:rPr>
              <w:t>quy định</w:t>
            </w:r>
            <w:r w:rsidRPr="002C35C5">
              <w:rPr>
                <w:b w:val="0"/>
                <w:sz w:val="28"/>
                <w:szCs w:val="28"/>
                <w:lang w:val="nl-NL" w:eastAsia="vi-VN"/>
              </w:rPr>
              <w:t xml:space="preserve"> </w:t>
            </w:r>
            <w:r w:rsidR="001F7FFA">
              <w:rPr>
                <w:b w:val="0"/>
                <w:sz w:val="28"/>
                <w:szCs w:val="28"/>
                <w:lang w:val="nl-NL" w:eastAsia="vi-VN"/>
              </w:rPr>
              <w:t xml:space="preserve">tại </w:t>
            </w:r>
            <w:r w:rsidRPr="002C35C5">
              <w:rPr>
                <w:b w:val="0"/>
                <w:sz w:val="28"/>
                <w:szCs w:val="28"/>
                <w:lang w:val="nl-NL" w:eastAsia="vi-VN"/>
              </w:rPr>
              <w:t>Nghị quyết số 120/2023/NQ-HĐND ngày 07/12/2023 của HĐND tỉn</w:t>
            </w:r>
            <w:r w:rsidRPr="002C35C5">
              <w:rPr>
                <w:b w:val="0"/>
                <w:sz w:val="28"/>
                <w:szCs w:val="28"/>
                <w:lang w:val="vi-VN" w:eastAsia="vi-VN"/>
              </w:rPr>
              <w:t>h</w:t>
            </w:r>
            <w:r>
              <w:rPr>
                <w:b w:val="0"/>
                <w:sz w:val="28"/>
                <w:szCs w:val="28"/>
                <w:lang w:eastAsia="vi-VN"/>
              </w:rPr>
              <w:t xml:space="preserve"> hiện nay </w:t>
            </w:r>
            <w:r w:rsidR="001F7FFA">
              <w:rPr>
                <w:b w:val="0"/>
                <w:sz w:val="28"/>
                <w:szCs w:val="28"/>
                <w:lang w:eastAsia="vi-VN"/>
              </w:rPr>
              <w:t xml:space="preserve">là </w:t>
            </w:r>
            <w:r>
              <w:rPr>
                <w:b w:val="0"/>
                <w:sz w:val="28"/>
                <w:szCs w:val="28"/>
                <w:lang w:eastAsia="vi-VN"/>
              </w:rPr>
              <w:t xml:space="preserve">tương đối hợp lý, toàn bộ kinh phí của trung ương khoán quỹ phụ cấp đã chi hết, ngoài ra ngân sách tỉnh phải hỗ trợ thêm </w:t>
            </w:r>
            <w:r w:rsidR="001F7FFA">
              <w:rPr>
                <w:b w:val="0"/>
                <w:sz w:val="28"/>
                <w:szCs w:val="28"/>
                <w:lang w:eastAsia="vi-VN"/>
              </w:rPr>
              <w:t>để chi trả</w:t>
            </w:r>
            <w:r>
              <w:rPr>
                <w:b w:val="0"/>
                <w:sz w:val="28"/>
                <w:szCs w:val="28"/>
                <w:lang w:eastAsia="vi-VN"/>
              </w:rPr>
              <w:t xml:space="preserve"> mức phụ cấp này. Hiện nay</w:t>
            </w:r>
            <w:r w:rsidR="001F7FFA">
              <w:rPr>
                <w:b w:val="0"/>
                <w:sz w:val="28"/>
                <w:szCs w:val="28"/>
                <w:lang w:eastAsia="vi-VN"/>
              </w:rPr>
              <w:t>,</w:t>
            </w:r>
            <w:r>
              <w:rPr>
                <w:b w:val="0"/>
                <w:sz w:val="28"/>
                <w:szCs w:val="28"/>
                <w:lang w:eastAsia="vi-VN"/>
              </w:rPr>
              <w:t xml:space="preserve"> </w:t>
            </w:r>
            <w:r w:rsidR="001F7FFA">
              <w:rPr>
                <w:b w:val="0"/>
                <w:sz w:val="28"/>
                <w:szCs w:val="28"/>
                <w:lang w:eastAsia="vi-VN"/>
              </w:rPr>
              <w:t xml:space="preserve">xét điều kiện thực tế, </w:t>
            </w:r>
            <w:r>
              <w:rPr>
                <w:b w:val="0"/>
                <w:sz w:val="28"/>
                <w:szCs w:val="28"/>
                <w:lang w:eastAsia="vi-VN"/>
              </w:rPr>
              <w:t xml:space="preserve">ngân sách </w:t>
            </w:r>
            <w:r w:rsidR="001F7FFA">
              <w:rPr>
                <w:b w:val="0"/>
                <w:sz w:val="28"/>
                <w:szCs w:val="28"/>
                <w:lang w:eastAsia="vi-VN"/>
              </w:rPr>
              <w:t xml:space="preserve">của </w:t>
            </w:r>
            <w:r>
              <w:rPr>
                <w:b w:val="0"/>
                <w:sz w:val="28"/>
                <w:szCs w:val="28"/>
                <w:lang w:eastAsia="vi-VN"/>
              </w:rPr>
              <w:t xml:space="preserve">tỉnh còn khó khăn </w:t>
            </w:r>
            <w:r w:rsidR="001F7FFA">
              <w:rPr>
                <w:b w:val="0"/>
                <w:sz w:val="28"/>
                <w:szCs w:val="28"/>
                <w:lang w:eastAsia="vi-VN"/>
              </w:rPr>
              <w:t xml:space="preserve">nên </w:t>
            </w:r>
            <w:r>
              <w:rPr>
                <w:b w:val="0"/>
                <w:sz w:val="28"/>
                <w:szCs w:val="28"/>
                <w:lang w:eastAsia="vi-VN"/>
              </w:rPr>
              <w:t xml:space="preserve">không đủ kinh phí để </w:t>
            </w:r>
            <w:r w:rsidR="001F7FFA">
              <w:rPr>
                <w:b w:val="0"/>
                <w:sz w:val="28"/>
                <w:szCs w:val="28"/>
                <w:lang w:eastAsia="vi-VN"/>
              </w:rPr>
              <w:t xml:space="preserve">đề xuất </w:t>
            </w:r>
            <w:r>
              <w:rPr>
                <w:b w:val="0"/>
                <w:sz w:val="28"/>
                <w:szCs w:val="28"/>
                <w:lang w:eastAsia="vi-VN"/>
              </w:rPr>
              <w:t>tiếp tục tăng phụ cấp như đề nghị của cử tri</w:t>
            </w:r>
            <w:r w:rsidR="001F7FFA">
              <w:rPr>
                <w:b w:val="0"/>
                <w:sz w:val="28"/>
                <w:szCs w:val="28"/>
                <w:lang w:eastAsia="vi-VN"/>
              </w:rPr>
              <w:t>.</w:t>
            </w:r>
          </w:p>
        </w:tc>
      </w:tr>
    </w:tbl>
    <w:p w14:paraId="3609A6A9" w14:textId="77777777" w:rsidR="00FF1AE7" w:rsidRDefault="00FF1AE7"/>
    <w:sectPr w:rsidR="00FF1AE7" w:rsidSect="00A6440E">
      <w:headerReference w:type="default" r:id="rId9"/>
      <w:pgSz w:w="16834" w:h="11909" w:orient="landscape" w:code="9"/>
      <w:pgMar w:top="1134" w:right="1151" w:bottom="1135"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4F5BC5" w14:textId="77777777" w:rsidR="00B6137D" w:rsidRDefault="00B6137D" w:rsidP="006503F8">
      <w:pPr>
        <w:spacing w:after="0" w:line="240" w:lineRule="auto"/>
      </w:pPr>
      <w:r>
        <w:separator/>
      </w:r>
    </w:p>
  </w:endnote>
  <w:endnote w:type="continuationSeparator" w:id="0">
    <w:p w14:paraId="635D85DC" w14:textId="77777777" w:rsidR="00B6137D" w:rsidRDefault="00B6137D" w:rsidP="00650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B4D896" w14:textId="77777777" w:rsidR="00B6137D" w:rsidRDefault="00B6137D" w:rsidP="006503F8">
      <w:pPr>
        <w:spacing w:after="0" w:line="240" w:lineRule="auto"/>
      </w:pPr>
      <w:r>
        <w:separator/>
      </w:r>
    </w:p>
  </w:footnote>
  <w:footnote w:type="continuationSeparator" w:id="0">
    <w:p w14:paraId="77DEB0DE" w14:textId="77777777" w:rsidR="00B6137D" w:rsidRDefault="00B6137D" w:rsidP="006503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3497834"/>
      <w:docPartObj>
        <w:docPartGallery w:val="Page Numbers (Top of Page)"/>
        <w:docPartUnique/>
      </w:docPartObj>
    </w:sdtPr>
    <w:sdtEndPr>
      <w:rPr>
        <w:noProof/>
      </w:rPr>
    </w:sdtEndPr>
    <w:sdtContent>
      <w:p w14:paraId="2DDA0307" w14:textId="77777777" w:rsidR="00103632" w:rsidRDefault="00103632">
        <w:pPr>
          <w:pStyle w:val="Header"/>
          <w:jc w:val="center"/>
        </w:pPr>
        <w:r>
          <w:fldChar w:fldCharType="begin"/>
        </w:r>
        <w:r>
          <w:instrText xml:space="preserve"> PAGE   \* MERGEFORMAT </w:instrText>
        </w:r>
        <w:r>
          <w:fldChar w:fldCharType="separate"/>
        </w:r>
        <w:r w:rsidR="00A6440E">
          <w:rPr>
            <w:noProof/>
          </w:rPr>
          <w:t>5</w:t>
        </w:r>
        <w:r>
          <w:rPr>
            <w:noProof/>
          </w:rPr>
          <w:fldChar w:fldCharType="end"/>
        </w:r>
      </w:p>
    </w:sdtContent>
  </w:sdt>
  <w:p w14:paraId="1FB2F4D8" w14:textId="77777777" w:rsidR="00103632" w:rsidRDefault="001036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50DF2"/>
    <w:multiLevelType w:val="hybridMultilevel"/>
    <w:tmpl w:val="64ACAE66"/>
    <w:lvl w:ilvl="0" w:tplc="B2B6A2F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33D530FA"/>
    <w:multiLevelType w:val="hybridMultilevel"/>
    <w:tmpl w:val="EC68F246"/>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9F69F9"/>
    <w:multiLevelType w:val="hybridMultilevel"/>
    <w:tmpl w:val="EC68F246"/>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BB0183"/>
    <w:multiLevelType w:val="hybridMultilevel"/>
    <w:tmpl w:val="D458C466"/>
    <w:lvl w:ilvl="0" w:tplc="1B54D382">
      <w:start w:val="1"/>
      <w:numFmt w:val="decimal"/>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4">
    <w:nsid w:val="5C50279D"/>
    <w:multiLevelType w:val="hybridMultilevel"/>
    <w:tmpl w:val="EA9E5554"/>
    <w:lvl w:ilvl="0" w:tplc="495A7FB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1A1"/>
    <w:rsid w:val="00006419"/>
    <w:rsid w:val="000141F6"/>
    <w:rsid w:val="00041EFC"/>
    <w:rsid w:val="00062418"/>
    <w:rsid w:val="000D2B53"/>
    <w:rsid w:val="000E4892"/>
    <w:rsid w:val="000F3A9E"/>
    <w:rsid w:val="00103632"/>
    <w:rsid w:val="00116778"/>
    <w:rsid w:val="00153B38"/>
    <w:rsid w:val="001560DB"/>
    <w:rsid w:val="001B50CD"/>
    <w:rsid w:val="001F7FFA"/>
    <w:rsid w:val="002226BB"/>
    <w:rsid w:val="002251CB"/>
    <w:rsid w:val="00226FF6"/>
    <w:rsid w:val="002A08C3"/>
    <w:rsid w:val="002A448A"/>
    <w:rsid w:val="002B4B57"/>
    <w:rsid w:val="002E496E"/>
    <w:rsid w:val="002E54AF"/>
    <w:rsid w:val="0032574B"/>
    <w:rsid w:val="0033219B"/>
    <w:rsid w:val="00332FE3"/>
    <w:rsid w:val="0034703F"/>
    <w:rsid w:val="00352763"/>
    <w:rsid w:val="003A7CB3"/>
    <w:rsid w:val="003C5A35"/>
    <w:rsid w:val="003F506E"/>
    <w:rsid w:val="004018C2"/>
    <w:rsid w:val="0042474A"/>
    <w:rsid w:val="00437A47"/>
    <w:rsid w:val="00442834"/>
    <w:rsid w:val="0046492C"/>
    <w:rsid w:val="00470399"/>
    <w:rsid w:val="0047492E"/>
    <w:rsid w:val="00475BEF"/>
    <w:rsid w:val="00487390"/>
    <w:rsid w:val="004D1A7F"/>
    <w:rsid w:val="004E29D4"/>
    <w:rsid w:val="004F54DF"/>
    <w:rsid w:val="00502A5A"/>
    <w:rsid w:val="005214E8"/>
    <w:rsid w:val="00522665"/>
    <w:rsid w:val="00523312"/>
    <w:rsid w:val="005344B2"/>
    <w:rsid w:val="00572978"/>
    <w:rsid w:val="0058117A"/>
    <w:rsid w:val="005A7E26"/>
    <w:rsid w:val="005C2D2C"/>
    <w:rsid w:val="005D1F7C"/>
    <w:rsid w:val="005E0DDE"/>
    <w:rsid w:val="005E490E"/>
    <w:rsid w:val="0061057D"/>
    <w:rsid w:val="006503F8"/>
    <w:rsid w:val="00660BDA"/>
    <w:rsid w:val="006B11CA"/>
    <w:rsid w:val="006C4FE2"/>
    <w:rsid w:val="006D15E5"/>
    <w:rsid w:val="006D6534"/>
    <w:rsid w:val="007211F7"/>
    <w:rsid w:val="00732746"/>
    <w:rsid w:val="00734BBA"/>
    <w:rsid w:val="00757036"/>
    <w:rsid w:val="007B09BB"/>
    <w:rsid w:val="007C3883"/>
    <w:rsid w:val="007D3305"/>
    <w:rsid w:val="00833261"/>
    <w:rsid w:val="00835B96"/>
    <w:rsid w:val="008470F3"/>
    <w:rsid w:val="008B2D42"/>
    <w:rsid w:val="008C34D1"/>
    <w:rsid w:val="008F375C"/>
    <w:rsid w:val="00912CFB"/>
    <w:rsid w:val="00921793"/>
    <w:rsid w:val="00941DF5"/>
    <w:rsid w:val="009757D9"/>
    <w:rsid w:val="009A5E07"/>
    <w:rsid w:val="00A03580"/>
    <w:rsid w:val="00A038BA"/>
    <w:rsid w:val="00A104AE"/>
    <w:rsid w:val="00A26D15"/>
    <w:rsid w:val="00A333D7"/>
    <w:rsid w:val="00A6440E"/>
    <w:rsid w:val="00A94B20"/>
    <w:rsid w:val="00AA0356"/>
    <w:rsid w:val="00AB4D74"/>
    <w:rsid w:val="00AB5DF0"/>
    <w:rsid w:val="00AD0767"/>
    <w:rsid w:val="00B012D7"/>
    <w:rsid w:val="00B044FC"/>
    <w:rsid w:val="00B15B67"/>
    <w:rsid w:val="00B40504"/>
    <w:rsid w:val="00B6137D"/>
    <w:rsid w:val="00B67955"/>
    <w:rsid w:val="00B730BF"/>
    <w:rsid w:val="00C45815"/>
    <w:rsid w:val="00C74629"/>
    <w:rsid w:val="00C8717F"/>
    <w:rsid w:val="00CC01A1"/>
    <w:rsid w:val="00CC0266"/>
    <w:rsid w:val="00CD24E0"/>
    <w:rsid w:val="00D21822"/>
    <w:rsid w:val="00D220A0"/>
    <w:rsid w:val="00D277D3"/>
    <w:rsid w:val="00D479CB"/>
    <w:rsid w:val="00D54B57"/>
    <w:rsid w:val="00DB3383"/>
    <w:rsid w:val="00DB6B50"/>
    <w:rsid w:val="00E10FC0"/>
    <w:rsid w:val="00E312FD"/>
    <w:rsid w:val="00E4681B"/>
    <w:rsid w:val="00ED5269"/>
    <w:rsid w:val="00EF2691"/>
    <w:rsid w:val="00F33434"/>
    <w:rsid w:val="00F87F69"/>
    <w:rsid w:val="00FF1AE7"/>
    <w:rsid w:val="00FF2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7B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37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 Char Char,표준 (웹),Char Char Char Char Char Char Char Char Char Char,Char Char Char Char Char Char Char Char Char Char Char,Normal (Web) Char Char,Char Char25,Обычный (веб)1,Обычный (веб) Знак,Обычный (веб) Знак1,Обычный (веб) Знак Знак"/>
    <w:basedOn w:val="Normal"/>
    <w:link w:val="NormalWebChar"/>
    <w:uiPriority w:val="99"/>
    <w:qFormat/>
    <w:rsid w:val="00AB4D74"/>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 Char Char,표준 (웹) Char,Char Char Char Char Char Char Char Char Char Char Char1,Char Char Char Char Char Char Char Char Char Char Char Char,Normal (Web) Char Char Char,Char Char25 Char,Обычный (веб)1 Char"/>
    <w:link w:val="NormalWeb"/>
    <w:locked/>
    <w:rsid w:val="00AB4D74"/>
    <w:rPr>
      <w:rFonts w:eastAsia="Times New Roman" w:cs="Times New Roman"/>
      <w:sz w:val="24"/>
      <w:szCs w:val="24"/>
    </w:rPr>
  </w:style>
  <w:style w:type="paragraph" w:styleId="FootnoteText">
    <w:name w:val="footnote text"/>
    <w:basedOn w:val="Normal"/>
    <w:link w:val="FootnoteTextChar"/>
    <w:uiPriority w:val="99"/>
    <w:semiHidden/>
    <w:unhideWhenUsed/>
    <w:rsid w:val="006503F8"/>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6503F8"/>
    <w:rPr>
      <w:rFonts w:eastAsia="Times New Roman" w:cs="Times New Roman"/>
      <w:sz w:val="20"/>
      <w:szCs w:val="20"/>
    </w:rPr>
  </w:style>
  <w:style w:type="character" w:styleId="FootnoteReference">
    <w:name w:val="footnote reference"/>
    <w:basedOn w:val="DefaultParagraphFont"/>
    <w:uiPriority w:val="99"/>
    <w:semiHidden/>
    <w:unhideWhenUsed/>
    <w:rsid w:val="006503F8"/>
    <w:rPr>
      <w:vertAlign w:val="superscript"/>
    </w:rPr>
  </w:style>
  <w:style w:type="paragraph" w:styleId="Header">
    <w:name w:val="header"/>
    <w:basedOn w:val="Normal"/>
    <w:link w:val="HeaderChar"/>
    <w:uiPriority w:val="99"/>
    <w:unhideWhenUsed/>
    <w:rsid w:val="001036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632"/>
  </w:style>
  <w:style w:type="paragraph" w:styleId="Footer">
    <w:name w:val="footer"/>
    <w:basedOn w:val="Normal"/>
    <w:link w:val="FooterChar"/>
    <w:uiPriority w:val="99"/>
    <w:unhideWhenUsed/>
    <w:rsid w:val="001036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632"/>
  </w:style>
  <w:style w:type="paragraph" w:styleId="BodyText2">
    <w:name w:val="Body Text 2"/>
    <w:basedOn w:val="Normal"/>
    <w:link w:val="BodyText2Char"/>
    <w:rsid w:val="000E4892"/>
    <w:pPr>
      <w:spacing w:after="0" w:line="240" w:lineRule="auto"/>
      <w:jc w:val="center"/>
    </w:pPr>
    <w:rPr>
      <w:rFonts w:eastAsia="Times New Roman" w:cs="Times New Roman"/>
      <w:b/>
      <w:bCs/>
      <w:sz w:val="32"/>
      <w:szCs w:val="24"/>
    </w:rPr>
  </w:style>
  <w:style w:type="character" w:customStyle="1" w:styleId="BodyText2Char">
    <w:name w:val="Body Text 2 Char"/>
    <w:basedOn w:val="DefaultParagraphFont"/>
    <w:link w:val="BodyText2"/>
    <w:rsid w:val="000E4892"/>
    <w:rPr>
      <w:rFonts w:eastAsia="Times New Roman" w:cs="Times New Roman"/>
      <w:b/>
      <w:bCs/>
      <w:sz w:val="32"/>
      <w:szCs w:val="24"/>
    </w:rPr>
  </w:style>
  <w:style w:type="paragraph" w:styleId="ListParagraph">
    <w:name w:val="List Paragraph"/>
    <w:basedOn w:val="Normal"/>
    <w:uiPriority w:val="34"/>
    <w:qFormat/>
    <w:rsid w:val="00B40504"/>
    <w:pPr>
      <w:ind w:left="720"/>
      <w:contextualSpacing/>
    </w:pPr>
  </w:style>
  <w:style w:type="character" w:customStyle="1" w:styleId="vn4">
    <w:name w:val="vn_4"/>
    <w:basedOn w:val="DefaultParagraphFont"/>
    <w:rsid w:val="00041EFC"/>
  </w:style>
  <w:style w:type="table" w:customStyle="1" w:styleId="LightShading1">
    <w:name w:val="Light Shading1"/>
    <w:basedOn w:val="TableNormal"/>
    <w:uiPriority w:val="60"/>
    <w:rsid w:val="00041EFC"/>
    <w:pPr>
      <w:spacing w:after="0" w:line="240" w:lineRule="auto"/>
    </w:pPr>
    <w:rPr>
      <w:rFonts w:eastAsia="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uiPriority w:val="99"/>
    <w:unhideWhenUsed/>
    <w:rsid w:val="00D479C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37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 Char Char,표준 (웹),Char Char Char Char Char Char Char Char Char Char,Char Char Char Char Char Char Char Char Char Char Char,Normal (Web) Char Char,Char Char25,Обычный (веб)1,Обычный (веб) Знак,Обычный (веб) Знак1,Обычный (веб) Знак Знак"/>
    <w:basedOn w:val="Normal"/>
    <w:link w:val="NormalWebChar"/>
    <w:uiPriority w:val="99"/>
    <w:qFormat/>
    <w:rsid w:val="00AB4D74"/>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 Char Char,표준 (웹) Char,Char Char Char Char Char Char Char Char Char Char Char1,Char Char Char Char Char Char Char Char Char Char Char Char,Normal (Web) Char Char Char,Char Char25 Char,Обычный (веб)1 Char"/>
    <w:link w:val="NormalWeb"/>
    <w:locked/>
    <w:rsid w:val="00AB4D74"/>
    <w:rPr>
      <w:rFonts w:eastAsia="Times New Roman" w:cs="Times New Roman"/>
      <w:sz w:val="24"/>
      <w:szCs w:val="24"/>
    </w:rPr>
  </w:style>
  <w:style w:type="paragraph" w:styleId="FootnoteText">
    <w:name w:val="footnote text"/>
    <w:basedOn w:val="Normal"/>
    <w:link w:val="FootnoteTextChar"/>
    <w:uiPriority w:val="99"/>
    <w:semiHidden/>
    <w:unhideWhenUsed/>
    <w:rsid w:val="006503F8"/>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6503F8"/>
    <w:rPr>
      <w:rFonts w:eastAsia="Times New Roman" w:cs="Times New Roman"/>
      <w:sz w:val="20"/>
      <w:szCs w:val="20"/>
    </w:rPr>
  </w:style>
  <w:style w:type="character" w:styleId="FootnoteReference">
    <w:name w:val="footnote reference"/>
    <w:basedOn w:val="DefaultParagraphFont"/>
    <w:uiPriority w:val="99"/>
    <w:semiHidden/>
    <w:unhideWhenUsed/>
    <w:rsid w:val="006503F8"/>
    <w:rPr>
      <w:vertAlign w:val="superscript"/>
    </w:rPr>
  </w:style>
  <w:style w:type="paragraph" w:styleId="Header">
    <w:name w:val="header"/>
    <w:basedOn w:val="Normal"/>
    <w:link w:val="HeaderChar"/>
    <w:uiPriority w:val="99"/>
    <w:unhideWhenUsed/>
    <w:rsid w:val="001036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632"/>
  </w:style>
  <w:style w:type="paragraph" w:styleId="Footer">
    <w:name w:val="footer"/>
    <w:basedOn w:val="Normal"/>
    <w:link w:val="FooterChar"/>
    <w:uiPriority w:val="99"/>
    <w:unhideWhenUsed/>
    <w:rsid w:val="001036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632"/>
  </w:style>
  <w:style w:type="paragraph" w:styleId="BodyText2">
    <w:name w:val="Body Text 2"/>
    <w:basedOn w:val="Normal"/>
    <w:link w:val="BodyText2Char"/>
    <w:rsid w:val="000E4892"/>
    <w:pPr>
      <w:spacing w:after="0" w:line="240" w:lineRule="auto"/>
      <w:jc w:val="center"/>
    </w:pPr>
    <w:rPr>
      <w:rFonts w:eastAsia="Times New Roman" w:cs="Times New Roman"/>
      <w:b/>
      <w:bCs/>
      <w:sz w:val="32"/>
      <w:szCs w:val="24"/>
    </w:rPr>
  </w:style>
  <w:style w:type="character" w:customStyle="1" w:styleId="BodyText2Char">
    <w:name w:val="Body Text 2 Char"/>
    <w:basedOn w:val="DefaultParagraphFont"/>
    <w:link w:val="BodyText2"/>
    <w:rsid w:val="000E4892"/>
    <w:rPr>
      <w:rFonts w:eastAsia="Times New Roman" w:cs="Times New Roman"/>
      <w:b/>
      <w:bCs/>
      <w:sz w:val="32"/>
      <w:szCs w:val="24"/>
    </w:rPr>
  </w:style>
  <w:style w:type="paragraph" w:styleId="ListParagraph">
    <w:name w:val="List Paragraph"/>
    <w:basedOn w:val="Normal"/>
    <w:uiPriority w:val="34"/>
    <w:qFormat/>
    <w:rsid w:val="00B40504"/>
    <w:pPr>
      <w:ind w:left="720"/>
      <w:contextualSpacing/>
    </w:pPr>
  </w:style>
  <w:style w:type="character" w:customStyle="1" w:styleId="vn4">
    <w:name w:val="vn_4"/>
    <w:basedOn w:val="DefaultParagraphFont"/>
    <w:rsid w:val="00041EFC"/>
  </w:style>
  <w:style w:type="table" w:customStyle="1" w:styleId="LightShading1">
    <w:name w:val="Light Shading1"/>
    <w:basedOn w:val="TableNormal"/>
    <w:uiPriority w:val="60"/>
    <w:rsid w:val="00041EFC"/>
    <w:pPr>
      <w:spacing w:after="0" w:line="240" w:lineRule="auto"/>
    </w:pPr>
    <w:rPr>
      <w:rFonts w:eastAsia="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uiPriority w:val="99"/>
    <w:unhideWhenUsed/>
    <w:rsid w:val="00D479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thong-tu-lien-tich-08-2007-ttlt-byt-bnv-huong-dan-dinh-muc-bien-che-su-nghiep-trong-cac-co-so-y-te-nha-nuoc-21511.asp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855</TotalTime>
  <Pages>5</Pages>
  <Words>1100</Words>
  <Characters>6272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RMT</dc:creator>
  <cp:keywords/>
  <dc:description/>
  <cp:lastModifiedBy>RMT</cp:lastModifiedBy>
  <cp:revision>84</cp:revision>
  <dcterms:created xsi:type="dcterms:W3CDTF">2024-02-21T03:45:00Z</dcterms:created>
  <dcterms:modified xsi:type="dcterms:W3CDTF">2025-01-09T01:12:00Z</dcterms:modified>
</cp:coreProperties>
</file>