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31" w:rsidRPr="009F4F31" w:rsidRDefault="00FE4259" w:rsidP="00A83A31">
      <w:pPr>
        <w:tabs>
          <w:tab w:val="center" w:pos="1560"/>
          <w:tab w:val="center" w:pos="6096"/>
        </w:tabs>
        <w:spacing w:after="0" w:line="240" w:lineRule="auto"/>
        <w:ind w:left="-284"/>
        <w:jc w:val="both"/>
        <w:rPr>
          <w:rFonts w:eastAsia="Times New Roman" w:cs="Times New Roman"/>
          <w:b/>
          <w:bCs/>
          <w:spacing w:val="-4"/>
          <w:sz w:val="26"/>
          <w:szCs w:val="26"/>
        </w:rPr>
      </w:pPr>
      <w:r w:rsidRPr="009F4F31">
        <w:rPr>
          <w:rFonts w:eastAsia="Times New Roman" w:cs="Times New Roman"/>
          <w:b/>
          <w:bCs/>
          <w:spacing w:val="-4"/>
          <w:sz w:val="26"/>
          <w:szCs w:val="26"/>
        </w:rPr>
        <w:tab/>
      </w:r>
      <w:r w:rsidR="00A83A31" w:rsidRPr="009F4F31">
        <w:rPr>
          <w:rFonts w:eastAsia="Times New Roman" w:cs="Times New Roman"/>
          <w:b/>
          <w:bCs/>
          <w:spacing w:val="-4"/>
          <w:sz w:val="26"/>
          <w:szCs w:val="26"/>
        </w:rPr>
        <w:t xml:space="preserve">HỘI ĐỒNG NHÂN DÂN </w:t>
      </w:r>
      <w:r w:rsidR="00A83A31" w:rsidRPr="009F4F31">
        <w:rPr>
          <w:rFonts w:eastAsia="Times New Roman" w:cs="Times New Roman"/>
          <w:b/>
          <w:bCs/>
          <w:spacing w:val="-4"/>
          <w:sz w:val="26"/>
          <w:szCs w:val="26"/>
        </w:rPr>
        <w:tab/>
        <w:t>CỘNG HÒA XÃ HỘI CHỦ NGHĨA VIỆT NAM</w:t>
      </w:r>
    </w:p>
    <w:p w:rsidR="00A83A31" w:rsidRPr="009F4F31" w:rsidRDefault="003F3651" w:rsidP="00A83A31">
      <w:pPr>
        <w:tabs>
          <w:tab w:val="center" w:pos="1560"/>
          <w:tab w:val="center" w:pos="6096"/>
        </w:tabs>
        <w:spacing w:after="0" w:line="240" w:lineRule="auto"/>
        <w:ind w:left="-284"/>
        <w:jc w:val="both"/>
        <w:rPr>
          <w:rFonts w:eastAsia="Times New Roman" w:cs="Times New Roman"/>
          <w:b/>
          <w:bCs/>
          <w:spacing w:val="-4"/>
          <w:szCs w:val="28"/>
        </w:rPr>
      </w:pPr>
      <w:r w:rsidRPr="0058205C">
        <w:rPr>
          <w:rFonts w:eastAsia="Times New Roman" w:cs="Times New Roman"/>
          <w:noProof/>
          <w:spacing w:val="-4"/>
          <w:szCs w:val="28"/>
          <w:lang w:val="vi-VN" w:eastAsia="vi-VN"/>
        </w:rPr>
        <w:pict>
          <v:line id="Straight Connector 1" o:spid="_x0000_s1026" style="position:absolute;left:0;text-align:left;z-index:251692032;visibility:visible;mso-wrap-style:square;mso-height-percent:0;mso-wrap-distance-left:9pt;mso-wrap-distance-top:-3e-5mm;mso-wrap-distance-right:9pt;mso-wrap-distance-bottom:-3e-5mm;mso-position-horizontal-relative:text;mso-position-vertical-relative:text;mso-height-percent:0;mso-width-relative:margin;mso-height-relative:page" from="217.6pt,15.35pt" to="397.2pt,15.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" strokecolor="black [3213]" strokeweight="1pt">
            <v:stroke joinstyle="miter"/>
            <o:lock v:ext="edit" shapetype="f"/>
          </v:line>
        </w:pict>
      </w:r>
      <w:r w:rsidR="00A83A31" w:rsidRPr="009F4F31">
        <w:rPr>
          <w:rFonts w:eastAsia="Times New Roman" w:cs="Times New Roman"/>
          <w:b/>
          <w:bCs/>
          <w:spacing w:val="-4"/>
          <w:sz w:val="26"/>
          <w:szCs w:val="26"/>
        </w:rPr>
        <w:tab/>
        <w:t>TỈNH QUẢNG TRỊ</w:t>
      </w:r>
      <w:r w:rsidR="00A83A31" w:rsidRPr="009F4F31">
        <w:rPr>
          <w:rFonts w:eastAsia="Times New Roman" w:cs="Times New Roman"/>
          <w:b/>
          <w:bCs/>
          <w:spacing w:val="-4"/>
          <w:sz w:val="26"/>
          <w:szCs w:val="26"/>
        </w:rPr>
        <w:tab/>
      </w:r>
      <w:r w:rsidR="00A83A31" w:rsidRPr="009F4F31">
        <w:rPr>
          <w:rFonts w:eastAsia="Times New Roman" w:cs="Times New Roman"/>
          <w:b/>
          <w:bCs/>
          <w:spacing w:val="-4"/>
          <w:szCs w:val="28"/>
        </w:rPr>
        <w:t> Độc lập - Tự do - Hạnh phúc</w:t>
      </w:r>
    </w:p>
    <w:p w:rsidR="00A83A31" w:rsidRPr="009F4F31" w:rsidRDefault="0058205C" w:rsidP="003F3651">
      <w:pPr>
        <w:tabs>
          <w:tab w:val="center" w:pos="1560"/>
          <w:tab w:val="center" w:pos="6096"/>
        </w:tabs>
        <w:spacing w:before="270" w:after="0" w:line="240" w:lineRule="auto"/>
        <w:ind w:left="-270"/>
        <w:jc w:val="both"/>
        <w:rPr>
          <w:rFonts w:eastAsia="Times New Roman" w:cs="Times New Roman"/>
          <w:spacing w:val="-4"/>
          <w:szCs w:val="28"/>
        </w:rPr>
      </w:pPr>
      <w:r w:rsidRPr="0058205C">
        <w:rPr>
          <w:rFonts w:eastAsia="Times New Roman" w:cs="Times New Roman"/>
          <w:noProof/>
          <w:spacing w:val="-4"/>
          <w:szCs w:val="28"/>
          <w:lang w:val="vi-VN" w:eastAsia="vi-VN"/>
        </w:rPr>
        <w:pict>
          <v:line id="Straight Connector 2" o:spid="_x0000_s1029"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65pt" to="114.7pt,.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" strokecolor="black [3213]" strokeweight="1pt">
            <v:stroke joinstyle="miter"/>
            <o:lock v:ext="edit" shapetype="f"/>
          </v:line>
        </w:pict>
      </w:r>
      <w:r w:rsidR="00844246" w:rsidRPr="009F4F31">
        <w:rPr>
          <w:rFonts w:eastAsia="Times New Roman" w:cs="Times New Roman"/>
          <w:bCs/>
          <w:spacing w:val="-4"/>
          <w:szCs w:val="28"/>
        </w:rPr>
        <w:tab/>
        <w:t>Số:            /2022/NQ-</w:t>
      </w:r>
      <w:r w:rsidR="00A83A31" w:rsidRPr="009F4F31">
        <w:rPr>
          <w:rFonts w:eastAsia="Times New Roman" w:cs="Times New Roman"/>
          <w:bCs/>
          <w:spacing w:val="-4"/>
          <w:szCs w:val="28"/>
        </w:rPr>
        <w:t>HĐND</w:t>
      </w:r>
      <w:r w:rsidR="00A83A31" w:rsidRPr="009F4F31">
        <w:rPr>
          <w:rFonts w:eastAsia="Times New Roman" w:cs="Times New Roman"/>
          <w:bCs/>
          <w:spacing w:val="-4"/>
          <w:szCs w:val="28"/>
        </w:rPr>
        <w:tab/>
      </w:r>
      <w:r w:rsidR="005353B1" w:rsidRPr="009F4F31">
        <w:rPr>
          <w:rFonts w:eastAsia="Times New Roman" w:cs="Times New Roman"/>
          <w:bCs/>
          <w:i/>
          <w:spacing w:val="-4"/>
          <w:szCs w:val="28"/>
        </w:rPr>
        <w:t xml:space="preserve">Quảng Trị, ngày </w:t>
      </w:r>
      <w:r w:rsidR="009C77D8" w:rsidRPr="009F4F31">
        <w:rPr>
          <w:rFonts w:eastAsia="Times New Roman" w:cs="Times New Roman"/>
          <w:bCs/>
          <w:i/>
          <w:spacing w:val="-4"/>
          <w:szCs w:val="28"/>
        </w:rPr>
        <w:t>1</w:t>
      </w:r>
      <w:r w:rsidR="00CD3FED">
        <w:rPr>
          <w:rFonts w:eastAsia="Times New Roman" w:cs="Times New Roman"/>
          <w:bCs/>
          <w:i/>
          <w:spacing w:val="-4"/>
          <w:szCs w:val="28"/>
        </w:rPr>
        <w:t>8</w:t>
      </w:r>
      <w:r w:rsidR="00A83A31" w:rsidRPr="009F4F31">
        <w:rPr>
          <w:rFonts w:eastAsia="Times New Roman" w:cs="Times New Roman"/>
          <w:bCs/>
          <w:i/>
          <w:spacing w:val="-4"/>
          <w:szCs w:val="28"/>
        </w:rPr>
        <w:t xml:space="preserve"> tháng </w:t>
      </w:r>
      <w:r w:rsidR="009C77D8" w:rsidRPr="009F4F31">
        <w:rPr>
          <w:rFonts w:eastAsia="Times New Roman" w:cs="Times New Roman"/>
          <w:bCs/>
          <w:i/>
          <w:spacing w:val="-4"/>
          <w:szCs w:val="28"/>
        </w:rPr>
        <w:t>10</w:t>
      </w:r>
      <w:r w:rsidR="005353B1" w:rsidRPr="009F4F31">
        <w:rPr>
          <w:rFonts w:eastAsia="Times New Roman" w:cs="Times New Roman"/>
          <w:bCs/>
          <w:i/>
          <w:spacing w:val="-4"/>
          <w:szCs w:val="28"/>
        </w:rPr>
        <w:t xml:space="preserve"> </w:t>
      </w:r>
      <w:r w:rsidR="00A83A31" w:rsidRPr="009F4F31">
        <w:rPr>
          <w:rFonts w:eastAsia="Times New Roman" w:cs="Times New Roman"/>
          <w:bCs/>
          <w:i/>
          <w:spacing w:val="-4"/>
          <w:szCs w:val="28"/>
        </w:rPr>
        <w:t>năm 2022</w:t>
      </w:r>
    </w:p>
    <w:p w:rsidR="00A83A31" w:rsidRPr="009F4F31" w:rsidRDefault="00A83A31" w:rsidP="00A83A31">
      <w:pPr>
        <w:tabs>
          <w:tab w:val="center" w:pos="1560"/>
        </w:tabs>
        <w:spacing w:after="0" w:line="240" w:lineRule="auto"/>
        <w:jc w:val="both"/>
        <w:rPr>
          <w:rFonts w:eastAsia="Times New Roman" w:cs="Times New Roman"/>
          <w:b/>
          <w:bCs/>
          <w:spacing w:val="-4"/>
          <w:szCs w:val="28"/>
        </w:rPr>
      </w:pPr>
    </w:p>
    <w:p w:rsidR="004945F2" w:rsidRPr="009F4F31" w:rsidRDefault="004945F2" w:rsidP="003F3651">
      <w:pPr>
        <w:spacing w:before="90" w:after="90" w:line="240" w:lineRule="auto"/>
        <w:jc w:val="center"/>
        <w:rPr>
          <w:rFonts w:eastAsia="Times New Roman" w:cs="Times New Roman"/>
          <w:spacing w:val="-4"/>
          <w:szCs w:val="28"/>
        </w:rPr>
      </w:pPr>
      <w:r w:rsidRPr="009F4F31">
        <w:rPr>
          <w:rFonts w:eastAsia="Times New Roman" w:cs="Times New Roman"/>
          <w:b/>
          <w:bCs/>
          <w:spacing w:val="-4"/>
          <w:szCs w:val="28"/>
        </w:rPr>
        <w:t xml:space="preserve">NGHỊ QUYẾT </w:t>
      </w:r>
    </w:p>
    <w:p w:rsidR="004945F2" w:rsidRPr="009F4F31" w:rsidRDefault="009C77D8" w:rsidP="004945F2">
      <w:pPr>
        <w:spacing w:after="0" w:line="240" w:lineRule="auto"/>
        <w:jc w:val="center"/>
        <w:rPr>
          <w:rFonts w:eastAsia="Times New Roman" w:cs="Times New Roman"/>
          <w:b/>
          <w:bCs/>
          <w:spacing w:val="-4"/>
          <w:szCs w:val="28"/>
        </w:rPr>
      </w:pPr>
      <w:r w:rsidRPr="009F4F31">
        <w:rPr>
          <w:rFonts w:eastAsia="Times New Roman" w:cs="Times New Roman"/>
          <w:b/>
          <w:bCs/>
          <w:spacing w:val="-4"/>
          <w:szCs w:val="28"/>
        </w:rPr>
        <w:t xml:space="preserve">Sửa đổi, bổ sung </w:t>
      </w:r>
      <w:r w:rsidR="00420319" w:rsidRPr="009F4F31">
        <w:rPr>
          <w:rFonts w:eastAsia="Times New Roman" w:cs="Times New Roman"/>
          <w:b/>
          <w:bCs/>
          <w:spacing w:val="-4"/>
          <w:szCs w:val="28"/>
        </w:rPr>
        <w:t xml:space="preserve">một số nội dung quy định tại Phụ lục I ban hành kèm theo </w:t>
      </w:r>
      <w:r w:rsidR="004945F2" w:rsidRPr="009F4F31">
        <w:rPr>
          <w:rFonts w:eastAsia="Times New Roman" w:cs="Times New Roman"/>
          <w:b/>
          <w:bCs/>
          <w:spacing w:val="-4"/>
          <w:szCs w:val="28"/>
        </w:rPr>
        <w:t>Nghị quyết số 23/2022/NQ-HĐND ngày 31/5/2022 của HĐND tỉnh quy định nguyên tắc, tiêu chí, định mức phân bổ vốn ngân sách trung ương và tỷ lệ vốn đối ứng của ngân sách địa phương thực hiện Chương trình mục tiêu quốc gia giảm nghèo bền vững giai đoạn 2021 - 2025 trên địa bàn tỉnh Quảng Trị</w:t>
      </w:r>
    </w:p>
    <w:p w:rsidR="004945F2" w:rsidRPr="009F4F31" w:rsidRDefault="0058205C" w:rsidP="004945F2">
      <w:pPr>
        <w:spacing w:after="120" w:line="240" w:lineRule="auto"/>
        <w:ind w:firstLine="720"/>
        <w:jc w:val="center"/>
        <w:rPr>
          <w:rFonts w:eastAsia="Times New Roman" w:cs="Times New Roman"/>
          <w:b/>
          <w:iCs/>
          <w:spacing w:val="-4"/>
          <w:szCs w:val="28"/>
        </w:rPr>
      </w:pPr>
      <w:r w:rsidRPr="0058205C">
        <w:rPr>
          <w:rFonts w:eastAsia="Times New Roman" w:cs="Times New Roman"/>
          <w:noProof/>
          <w:spacing w:val="-4"/>
          <w:szCs w:val="28"/>
        </w:rPr>
        <w:pict>
          <v:line id="Straight Connector 7" o:spid="_x0000_s1027"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pt,1.75pt" to="272.55pt,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" strokeweight="1pt">
            <v:stroke joinstyle="miter"/>
            <o:lock v:ext="edit" shapetype="f"/>
          </v:line>
        </w:pict>
      </w:r>
    </w:p>
    <w:p w:rsidR="004945F2" w:rsidRPr="009F4F31" w:rsidRDefault="004945F2" w:rsidP="004945F2">
      <w:pPr>
        <w:spacing w:after="0" w:line="240" w:lineRule="auto"/>
        <w:jc w:val="center"/>
        <w:rPr>
          <w:rFonts w:eastAsia="Times New Roman" w:cs="Times New Roman"/>
          <w:b/>
          <w:iCs/>
          <w:spacing w:val="-4"/>
          <w:szCs w:val="28"/>
        </w:rPr>
      </w:pPr>
      <w:r w:rsidRPr="009F4F31">
        <w:rPr>
          <w:rFonts w:eastAsia="Times New Roman" w:cs="Times New Roman"/>
          <w:b/>
          <w:iCs/>
          <w:spacing w:val="-4"/>
          <w:szCs w:val="28"/>
        </w:rPr>
        <w:t>HỘI ĐỒNG NHÂN DÂN TỈNH QUẢNG TRỊ</w:t>
      </w:r>
    </w:p>
    <w:p w:rsidR="004945F2" w:rsidRPr="009F4F31" w:rsidRDefault="004945F2" w:rsidP="004945F2">
      <w:pPr>
        <w:spacing w:after="0" w:line="240" w:lineRule="auto"/>
        <w:jc w:val="center"/>
        <w:rPr>
          <w:rFonts w:eastAsia="Times New Roman" w:cs="Times New Roman"/>
          <w:b/>
          <w:iCs/>
          <w:spacing w:val="-4"/>
          <w:szCs w:val="28"/>
        </w:rPr>
      </w:pPr>
      <w:r w:rsidRPr="009F4F31">
        <w:rPr>
          <w:rFonts w:eastAsia="Times New Roman" w:cs="Times New Roman"/>
          <w:b/>
          <w:iCs/>
          <w:spacing w:val="-4"/>
          <w:szCs w:val="28"/>
        </w:rPr>
        <w:t>KHÓA VIII, KỲ HỌP THỨ 12</w:t>
      </w:r>
    </w:p>
    <w:p w:rsidR="004945F2" w:rsidRPr="009F4F31" w:rsidRDefault="004945F2" w:rsidP="004945F2">
      <w:pPr>
        <w:spacing w:after="0" w:line="240" w:lineRule="auto"/>
        <w:ind w:left="-284"/>
        <w:rPr>
          <w:rFonts w:eastAsia="Times New Roman" w:cs="Times New Roman"/>
          <w:b/>
          <w:bCs/>
          <w:spacing w:val="-4"/>
          <w:sz w:val="26"/>
          <w:szCs w:val="26"/>
        </w:rPr>
      </w:pPr>
    </w:p>
    <w:p w:rsidR="004945F2" w:rsidRPr="009F4F31" w:rsidRDefault="004945F2" w:rsidP="004945F2">
      <w:pPr>
        <w:spacing w:before="40" w:after="40" w:line="240" w:lineRule="auto"/>
        <w:ind w:firstLine="567"/>
        <w:jc w:val="both"/>
        <w:rPr>
          <w:rFonts w:eastAsia="Times New Roman" w:cs="Times New Roman"/>
          <w:spacing w:val="-4"/>
          <w:szCs w:val="28"/>
        </w:rPr>
      </w:pPr>
      <w:r w:rsidRPr="009F4F31">
        <w:rPr>
          <w:rFonts w:eastAsia="Times New Roman" w:cs="Times New Roman"/>
          <w:i/>
          <w:iCs/>
          <w:spacing w:val="-4"/>
          <w:szCs w:val="28"/>
        </w:rPr>
        <w:t>Căn cứ Luật Tổ chức chính quyền địa phương ngày 19/6/2015; Luật sửa đổi, bổ sung một số điều của Luật Tổ chức Chính phủ và Luật Tổ chức chính quyền địa phương ngày 22/11/2019;</w:t>
      </w:r>
    </w:p>
    <w:p w:rsidR="004945F2" w:rsidRPr="009F4F31" w:rsidRDefault="004945F2" w:rsidP="004945F2">
      <w:pPr>
        <w:spacing w:before="40" w:after="40" w:line="240" w:lineRule="auto"/>
        <w:ind w:firstLine="567"/>
        <w:jc w:val="both"/>
        <w:rPr>
          <w:rFonts w:eastAsia="Times New Roman" w:cs="Times New Roman"/>
          <w:spacing w:val="-4"/>
          <w:szCs w:val="28"/>
        </w:rPr>
      </w:pPr>
      <w:r w:rsidRPr="009F4F31">
        <w:rPr>
          <w:rFonts w:eastAsia="Times New Roman" w:cs="Times New Roman"/>
          <w:i/>
          <w:iCs/>
          <w:spacing w:val="-4"/>
          <w:szCs w:val="28"/>
        </w:rPr>
        <w:t>Căn cứ Luật Ngân sách nhà nước ngày 25/6/2015;</w:t>
      </w:r>
    </w:p>
    <w:p w:rsidR="004945F2" w:rsidRPr="009F4F31" w:rsidRDefault="004945F2" w:rsidP="004945F2">
      <w:pPr>
        <w:spacing w:before="40" w:after="40" w:line="240" w:lineRule="auto"/>
        <w:ind w:firstLine="567"/>
        <w:jc w:val="both"/>
        <w:rPr>
          <w:rFonts w:eastAsia="Times New Roman" w:cs="Times New Roman"/>
          <w:i/>
          <w:iCs/>
          <w:spacing w:val="-4"/>
          <w:szCs w:val="28"/>
        </w:rPr>
      </w:pPr>
      <w:r w:rsidRPr="009F4F31">
        <w:rPr>
          <w:rFonts w:eastAsia="Times New Roman" w:cs="Times New Roman"/>
          <w:i/>
          <w:iCs/>
          <w:spacing w:val="-4"/>
          <w:szCs w:val="28"/>
        </w:rPr>
        <w:t>Căn cứ Luật Đầu tư công ngày 13/6/2019;</w:t>
      </w:r>
    </w:p>
    <w:p w:rsidR="004945F2" w:rsidRPr="009F4F31" w:rsidRDefault="004945F2" w:rsidP="004945F2">
      <w:pPr>
        <w:spacing w:before="40" w:after="40" w:line="240" w:lineRule="auto"/>
        <w:ind w:firstLine="567"/>
        <w:jc w:val="both"/>
        <w:rPr>
          <w:rFonts w:eastAsia="Times New Roman" w:cs="Times New Roman"/>
          <w:i/>
          <w:iCs/>
          <w:spacing w:val="-4"/>
          <w:szCs w:val="28"/>
        </w:rPr>
      </w:pPr>
      <w:r w:rsidRPr="009F4F31">
        <w:rPr>
          <w:rFonts w:eastAsia="Times New Roman" w:cs="Times New Roman"/>
          <w:i/>
          <w:iCs/>
          <w:spacing w:val="-4"/>
          <w:szCs w:val="28"/>
        </w:rPr>
        <w:t>Căn cứ Nghị định số 27/2022/NĐ-CP ngày 19/4/2022 của Chính phủ quy định có chế quản lý, tổ chức thực hiện các chương trình mục tiêu quốc gia;</w:t>
      </w:r>
    </w:p>
    <w:p w:rsidR="004945F2" w:rsidRPr="009F4F31" w:rsidRDefault="004945F2" w:rsidP="004945F2">
      <w:pPr>
        <w:spacing w:before="40" w:after="40" w:line="240" w:lineRule="auto"/>
        <w:ind w:firstLine="567"/>
        <w:jc w:val="both"/>
        <w:rPr>
          <w:i/>
          <w:spacing w:val="-4"/>
          <w:szCs w:val="28"/>
          <w:lang w:val="sv-SE"/>
        </w:rPr>
      </w:pPr>
      <w:r w:rsidRPr="009F4F31">
        <w:rPr>
          <w:rFonts w:eastAsia="Times New Roman" w:cs="Times New Roman"/>
          <w:i/>
          <w:iCs/>
          <w:spacing w:val="-4"/>
          <w:szCs w:val="28"/>
        </w:rPr>
        <w:t>Căn cứ Quyết định số 02/2022/QĐ-TTg ngày 18/01/2022 của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2021 - 2025;</w:t>
      </w:r>
      <w:r w:rsidRPr="009F4F31">
        <w:rPr>
          <w:i/>
          <w:spacing w:val="-4"/>
          <w:szCs w:val="28"/>
          <w:lang w:val="sv-SE"/>
        </w:rPr>
        <w:t xml:space="preserve"> </w:t>
      </w:r>
    </w:p>
    <w:p w:rsidR="004945F2" w:rsidRPr="009F4F31" w:rsidRDefault="004945F2" w:rsidP="004945F2">
      <w:pPr>
        <w:spacing w:before="40" w:after="40" w:line="240" w:lineRule="auto"/>
        <w:ind w:firstLine="567"/>
        <w:jc w:val="both"/>
        <w:rPr>
          <w:i/>
          <w:spacing w:val="-4"/>
          <w:szCs w:val="28"/>
          <w:lang w:val="sv-SE"/>
        </w:rPr>
      </w:pPr>
      <w:r w:rsidRPr="009F4F31">
        <w:rPr>
          <w:i/>
          <w:spacing w:val="-4"/>
          <w:szCs w:val="28"/>
          <w:lang w:val="sv-SE"/>
        </w:rPr>
        <w:t>Căn cứ Thông tư số 06/2022/TT-BTTTT ngày 30/6/2022 của Bộ Thông tin và Truyền thông hướng dẫn thực hiện dự án truyền thông và giảm nghèo về thông tin thuộc Chương trình mục tiêu quốc gia giảm nghèo bền vững giai đoạn 2021-2025;</w:t>
      </w:r>
    </w:p>
    <w:p w:rsidR="004945F2" w:rsidRPr="009F4F31" w:rsidRDefault="003E6878" w:rsidP="004945F2">
      <w:pPr>
        <w:spacing w:before="40" w:after="40" w:line="240" w:lineRule="auto"/>
        <w:ind w:firstLine="567"/>
        <w:jc w:val="both"/>
        <w:rPr>
          <w:rFonts w:ascii="Times New Roman Italic" w:eastAsia="Times New Roman" w:hAnsi="Times New Roman Italic" w:cs="Times New Roman"/>
          <w:bCs/>
          <w:i/>
          <w:spacing w:val="-6"/>
          <w:szCs w:val="28"/>
          <w:lang w:val="sv-SE"/>
        </w:rPr>
      </w:pPr>
      <w:r w:rsidRPr="009F4F31">
        <w:rPr>
          <w:rFonts w:ascii="Times New Roman Italic" w:eastAsia="Times New Roman" w:hAnsi="Times New Roman Italic" w:cs="Times New Roman"/>
          <w:i/>
          <w:iCs/>
          <w:spacing w:val="-6"/>
          <w:szCs w:val="28"/>
          <w:lang w:val="sv-SE"/>
        </w:rPr>
        <w:t>Xét Tờ trình số 175</w:t>
      </w:r>
      <w:r w:rsidR="004945F2" w:rsidRPr="009F4F31">
        <w:rPr>
          <w:rFonts w:ascii="Times New Roman Italic" w:eastAsia="Times New Roman" w:hAnsi="Times New Roman Italic" w:cs="Times New Roman"/>
          <w:i/>
          <w:iCs/>
          <w:spacing w:val="-6"/>
          <w:szCs w:val="28"/>
          <w:lang w:val="sv-SE"/>
        </w:rPr>
        <w:t xml:space="preserve"> /TTr-UBND ngày </w:t>
      </w:r>
      <w:r w:rsidRPr="009F4F31">
        <w:rPr>
          <w:rFonts w:ascii="Times New Roman Italic" w:eastAsia="Times New Roman" w:hAnsi="Times New Roman Italic" w:cs="Times New Roman"/>
          <w:i/>
          <w:iCs/>
          <w:spacing w:val="-6"/>
          <w:szCs w:val="28"/>
          <w:lang w:val="sv-SE"/>
        </w:rPr>
        <w:t>23</w:t>
      </w:r>
      <w:r w:rsidR="004945F2" w:rsidRPr="009F4F31">
        <w:rPr>
          <w:rFonts w:ascii="Times New Roman Italic" w:eastAsia="Times New Roman" w:hAnsi="Times New Roman Italic" w:cs="Times New Roman"/>
          <w:i/>
          <w:iCs/>
          <w:spacing w:val="-6"/>
          <w:szCs w:val="28"/>
          <w:lang w:val="sv-SE"/>
        </w:rPr>
        <w:t xml:space="preserve">/9/2022 của </w:t>
      </w:r>
      <w:r w:rsidR="0071788B">
        <w:rPr>
          <w:rFonts w:ascii="Times New Roman Italic" w:eastAsia="Times New Roman" w:hAnsi="Times New Roman Italic" w:cs="Times New Roman"/>
          <w:i/>
          <w:iCs/>
          <w:spacing w:val="-6"/>
          <w:szCs w:val="28"/>
          <w:lang w:val="sv-SE"/>
        </w:rPr>
        <w:t>Ủy ban nhân dân</w:t>
      </w:r>
      <w:r w:rsidR="004945F2" w:rsidRPr="009F4F31">
        <w:rPr>
          <w:rFonts w:ascii="Times New Roman Italic" w:eastAsia="Times New Roman" w:hAnsi="Times New Roman Italic" w:cs="Times New Roman"/>
          <w:i/>
          <w:iCs/>
          <w:spacing w:val="-6"/>
          <w:szCs w:val="28"/>
          <w:lang w:val="sv-SE"/>
        </w:rPr>
        <w:t xml:space="preserve"> tỉnh về việc đề nghị ban hành Nghị quyết </w:t>
      </w:r>
      <w:r w:rsidR="004945F2" w:rsidRPr="009F4F31">
        <w:rPr>
          <w:rFonts w:eastAsia="Times New Roman" w:cs="Times New Roman"/>
          <w:i/>
          <w:spacing w:val="-4"/>
          <w:szCs w:val="28"/>
          <w:lang w:val="sv-SE"/>
        </w:rPr>
        <w:t>sửa đổi, bổ sung một số nội dung quy định tại Phụ lục I ban hành kèm theo</w:t>
      </w:r>
      <w:r w:rsidR="004945F2" w:rsidRPr="009F4F31">
        <w:rPr>
          <w:rFonts w:eastAsia="Times New Roman" w:cs="Times New Roman"/>
          <w:b/>
          <w:spacing w:val="-4"/>
          <w:szCs w:val="28"/>
          <w:lang w:val="sv-SE"/>
        </w:rPr>
        <w:t xml:space="preserve"> </w:t>
      </w:r>
      <w:r w:rsidR="004945F2" w:rsidRPr="009F4F31">
        <w:rPr>
          <w:rFonts w:eastAsia="Times New Roman" w:cs="Times New Roman"/>
          <w:i/>
          <w:spacing w:val="-4"/>
          <w:szCs w:val="28"/>
          <w:lang w:val="sv-SE"/>
        </w:rPr>
        <w:t xml:space="preserve">Nghị quyết số 23/2022/NQ-HĐND ngày 31/5/2022 của </w:t>
      </w:r>
      <w:r w:rsidR="009F4F31" w:rsidRPr="009F4F31">
        <w:rPr>
          <w:rFonts w:eastAsia="Times New Roman" w:cs="Times New Roman"/>
          <w:i/>
          <w:spacing w:val="-4"/>
          <w:szCs w:val="28"/>
          <w:lang w:val="sv-SE"/>
        </w:rPr>
        <w:t>Hội đồng nhân dân</w:t>
      </w:r>
      <w:r w:rsidR="004945F2" w:rsidRPr="009F4F31">
        <w:rPr>
          <w:rFonts w:eastAsia="Times New Roman" w:cs="Times New Roman"/>
          <w:i/>
          <w:spacing w:val="-4"/>
          <w:szCs w:val="28"/>
          <w:lang w:val="sv-SE"/>
        </w:rPr>
        <w:t xml:space="preserve"> tỉnh quy định nguyên tắc, tiêu chí, định mức phân bổ vốn ngân sách trung ương và tỷ lệ vốn đối ứng của ngân sách địa phương thực hiện </w:t>
      </w:r>
      <w:r w:rsidR="004945F2" w:rsidRPr="009F4F31">
        <w:rPr>
          <w:rFonts w:eastAsia="Times New Roman" w:cs="Times New Roman"/>
          <w:bCs/>
          <w:i/>
          <w:spacing w:val="-4"/>
          <w:szCs w:val="28"/>
          <w:lang w:val="sv-SE"/>
        </w:rPr>
        <w:t xml:space="preserve">Chương trình mục tiêu quốc gia giảm nghèo bền vững giai đoạn 2021 </w:t>
      </w:r>
      <w:r w:rsidRPr="009F4F31">
        <w:rPr>
          <w:rFonts w:eastAsia="Times New Roman" w:cs="Times New Roman"/>
          <w:bCs/>
          <w:i/>
          <w:spacing w:val="-4"/>
          <w:szCs w:val="28"/>
          <w:lang w:val="sv-SE"/>
        </w:rPr>
        <w:t>-</w:t>
      </w:r>
      <w:r w:rsidR="004945F2" w:rsidRPr="009F4F31">
        <w:rPr>
          <w:rFonts w:eastAsia="Times New Roman" w:cs="Times New Roman"/>
          <w:bCs/>
          <w:i/>
          <w:spacing w:val="-4"/>
          <w:szCs w:val="28"/>
          <w:lang w:val="sv-SE"/>
        </w:rPr>
        <w:t xml:space="preserve"> 2025 trên địa bàn tỉnh Quảng Trị;</w:t>
      </w:r>
      <w:r w:rsidR="004945F2" w:rsidRPr="009F4F31">
        <w:rPr>
          <w:rFonts w:ascii="Times New Roman Italic" w:eastAsia="Times New Roman" w:hAnsi="Times New Roman Italic" w:cs="Times New Roman"/>
          <w:bCs/>
          <w:i/>
          <w:spacing w:val="-6"/>
          <w:szCs w:val="28"/>
          <w:lang w:val="sv-SE"/>
        </w:rPr>
        <w:t xml:space="preserve"> Báo cáo thẩm tra của Ban Dân tộc Hội đồng nhân dân tỉnh; ý kiến thảo luận của đại biểu Hội đồng nhân dân tỉnh tại kỳ họp.</w:t>
      </w:r>
    </w:p>
    <w:p w:rsidR="004945F2" w:rsidRPr="009F4F31" w:rsidRDefault="004945F2" w:rsidP="004945F2">
      <w:pPr>
        <w:spacing w:before="40" w:after="40" w:line="240" w:lineRule="auto"/>
        <w:jc w:val="center"/>
        <w:rPr>
          <w:rFonts w:eastAsia="Times New Roman" w:cs="Times New Roman"/>
          <w:b/>
          <w:bCs/>
          <w:spacing w:val="-4"/>
          <w:sz w:val="18"/>
          <w:szCs w:val="28"/>
          <w:lang w:val="sv-SE"/>
        </w:rPr>
      </w:pPr>
    </w:p>
    <w:p w:rsidR="004945F2" w:rsidRPr="009F4F31" w:rsidRDefault="004945F2" w:rsidP="004945F2">
      <w:pPr>
        <w:spacing w:before="40" w:after="40" w:line="240" w:lineRule="auto"/>
        <w:jc w:val="center"/>
        <w:rPr>
          <w:rFonts w:eastAsia="Times New Roman" w:cs="Times New Roman"/>
          <w:b/>
          <w:bCs/>
          <w:spacing w:val="-4"/>
          <w:szCs w:val="28"/>
          <w:lang w:val="sv-SE"/>
        </w:rPr>
      </w:pPr>
      <w:r w:rsidRPr="009F4F31">
        <w:rPr>
          <w:rFonts w:eastAsia="Times New Roman" w:cs="Times New Roman"/>
          <w:b/>
          <w:bCs/>
          <w:spacing w:val="-4"/>
          <w:szCs w:val="28"/>
          <w:lang w:val="sv-SE"/>
        </w:rPr>
        <w:t>QUYẾT NGHỊ:</w:t>
      </w:r>
    </w:p>
    <w:p w:rsidR="004945F2" w:rsidRPr="009F4F31" w:rsidRDefault="004945F2" w:rsidP="004945F2">
      <w:pPr>
        <w:spacing w:before="40" w:after="40" w:line="240" w:lineRule="auto"/>
        <w:jc w:val="center"/>
        <w:rPr>
          <w:rFonts w:eastAsia="Times New Roman" w:cs="Times New Roman"/>
          <w:b/>
          <w:bCs/>
          <w:spacing w:val="-4"/>
          <w:sz w:val="12"/>
          <w:szCs w:val="28"/>
          <w:lang w:val="sv-SE"/>
        </w:rPr>
      </w:pPr>
    </w:p>
    <w:p w:rsidR="004945F2" w:rsidRPr="009F4F31" w:rsidRDefault="004945F2" w:rsidP="004945F2">
      <w:pPr>
        <w:spacing w:before="40" w:after="40" w:line="240" w:lineRule="auto"/>
        <w:ind w:firstLine="567"/>
        <w:jc w:val="both"/>
        <w:rPr>
          <w:rFonts w:eastAsia="Times New Roman" w:cs="Times New Roman"/>
          <w:spacing w:val="-4"/>
          <w:szCs w:val="28"/>
          <w:lang w:val="sv-SE"/>
        </w:rPr>
      </w:pPr>
      <w:r w:rsidRPr="009F4F31">
        <w:rPr>
          <w:rFonts w:eastAsia="Times New Roman" w:cs="Times New Roman"/>
          <w:b/>
          <w:spacing w:val="-4"/>
          <w:szCs w:val="28"/>
          <w:lang w:val="sv-SE"/>
        </w:rPr>
        <w:t>Điều 1.</w:t>
      </w:r>
      <w:r w:rsidRPr="009F4F31">
        <w:rPr>
          <w:rFonts w:eastAsia="Times New Roman" w:cs="Times New Roman"/>
          <w:spacing w:val="-4"/>
          <w:szCs w:val="28"/>
          <w:lang w:val="sv-SE"/>
        </w:rPr>
        <w:t xml:space="preserve"> Sửa đổi, bổ sung một số nội dung quy định tại Phụ lục I ban hành kèm theo</w:t>
      </w:r>
      <w:r w:rsidRPr="009F4F31">
        <w:rPr>
          <w:rFonts w:eastAsia="Times New Roman" w:cs="Times New Roman"/>
          <w:b/>
          <w:spacing w:val="-4"/>
          <w:szCs w:val="28"/>
          <w:lang w:val="sv-SE"/>
        </w:rPr>
        <w:t xml:space="preserve"> </w:t>
      </w:r>
      <w:r w:rsidRPr="009F4F31">
        <w:rPr>
          <w:rFonts w:eastAsia="Times New Roman" w:cs="Times New Roman"/>
          <w:spacing w:val="-4"/>
          <w:szCs w:val="28"/>
          <w:lang w:val="sv-SE"/>
        </w:rPr>
        <w:t xml:space="preserve">Nghị quyết số 23/2022/NQ-HĐND ngày 31/5/2022 của </w:t>
      </w:r>
      <w:r w:rsidR="009F4F31" w:rsidRPr="009F4F31">
        <w:rPr>
          <w:rFonts w:eastAsia="Times New Roman" w:cs="Times New Roman"/>
          <w:spacing w:val="-4"/>
          <w:szCs w:val="28"/>
          <w:lang w:val="sv-SE"/>
        </w:rPr>
        <w:t>Hội đồng nhân dân</w:t>
      </w:r>
      <w:r w:rsidRPr="009F4F31">
        <w:rPr>
          <w:rFonts w:eastAsia="Times New Roman" w:cs="Times New Roman"/>
          <w:spacing w:val="-4"/>
          <w:szCs w:val="28"/>
          <w:lang w:val="sv-SE"/>
        </w:rPr>
        <w:t xml:space="preserve"> tỉnh quy định nguyên tắc, tiêu chí, định mức phân bổ vốn ngân sách trung ương và </w:t>
      </w:r>
      <w:r w:rsidR="00CD3FED">
        <w:rPr>
          <w:rFonts w:eastAsia="Times New Roman" w:cs="Times New Roman"/>
          <w:spacing w:val="-4"/>
          <w:szCs w:val="28"/>
          <w:lang w:val="sv-SE"/>
        </w:rPr>
        <w:br w:type="textWrapping" w:clear="all"/>
      </w:r>
      <w:r w:rsidRPr="009F4F31">
        <w:rPr>
          <w:rFonts w:eastAsia="Times New Roman" w:cs="Times New Roman"/>
          <w:spacing w:val="-4"/>
          <w:szCs w:val="28"/>
          <w:lang w:val="sv-SE"/>
        </w:rPr>
        <w:lastRenderedPageBreak/>
        <w:t xml:space="preserve">tỷ lệ vốn đối ứng của ngân sách địa phương thực hiện </w:t>
      </w:r>
      <w:r w:rsidRPr="009F4F31">
        <w:rPr>
          <w:rFonts w:eastAsia="Times New Roman" w:cs="Times New Roman"/>
          <w:bCs/>
          <w:spacing w:val="-4"/>
          <w:szCs w:val="28"/>
          <w:lang w:val="sv-SE"/>
        </w:rPr>
        <w:t>Chương trình mục tiêu quốc gia giảm nghèo bền vững giai đoạn 2021 - 2025 trên địa bàn tỉnh Quảng Trị:</w:t>
      </w:r>
    </w:p>
    <w:p w:rsidR="004945F2" w:rsidRPr="009F4F31" w:rsidRDefault="004945F2" w:rsidP="004945F2">
      <w:pPr>
        <w:spacing w:before="40" w:after="40" w:line="240" w:lineRule="auto"/>
        <w:ind w:firstLine="567"/>
        <w:jc w:val="both"/>
        <w:rPr>
          <w:rFonts w:eastAsia="Times New Roman" w:cs="Times New Roman"/>
          <w:spacing w:val="-4"/>
          <w:szCs w:val="28"/>
          <w:lang w:val="sv-SE"/>
        </w:rPr>
      </w:pPr>
      <w:r w:rsidRPr="009F4F31">
        <w:rPr>
          <w:rFonts w:eastAsia="Times New Roman" w:cs="Times New Roman"/>
          <w:spacing w:val="-4"/>
          <w:szCs w:val="28"/>
          <w:lang w:val="sv-SE"/>
        </w:rPr>
        <w:t xml:space="preserve">Sửa đổi, bổ sung </w:t>
      </w:r>
      <w:r w:rsidR="008E5FC2" w:rsidRPr="009F4F31">
        <w:rPr>
          <w:rFonts w:eastAsia="Times New Roman" w:cs="Times New Roman"/>
          <w:spacing w:val="-4"/>
          <w:szCs w:val="28"/>
          <w:lang w:val="sv-SE"/>
        </w:rPr>
        <w:t>k</w:t>
      </w:r>
      <w:r w:rsidRPr="009F4F31">
        <w:rPr>
          <w:rFonts w:eastAsia="Times New Roman" w:cs="Times New Roman"/>
          <w:spacing w:val="-4"/>
          <w:szCs w:val="28"/>
          <w:lang w:val="sv-SE"/>
        </w:rPr>
        <w:t>hoản 1. Tiểu dự án 1: Giảm nghèo về thông tin</w:t>
      </w:r>
      <w:r w:rsidR="008E5FC2" w:rsidRPr="009F4F31">
        <w:rPr>
          <w:rFonts w:eastAsia="Times New Roman" w:cs="Times New Roman"/>
          <w:spacing w:val="-4"/>
          <w:szCs w:val="28"/>
          <w:lang w:val="sv-SE"/>
        </w:rPr>
        <w:t>, m</w:t>
      </w:r>
      <w:r w:rsidRPr="009F4F31">
        <w:rPr>
          <w:rFonts w:eastAsia="Times New Roman" w:cs="Times New Roman"/>
          <w:spacing w:val="-4"/>
          <w:szCs w:val="28"/>
          <w:lang w:val="sv-SE"/>
        </w:rPr>
        <w:t>ục VI. Dự án 6: Truyền thông và giảm nghèo về thông tin:</w:t>
      </w:r>
    </w:p>
    <w:p w:rsidR="004945F2" w:rsidRPr="009F4F31" w:rsidRDefault="004945F2" w:rsidP="004945F2">
      <w:pPr>
        <w:spacing w:before="40" w:after="40" w:line="240" w:lineRule="auto"/>
        <w:ind w:firstLine="567"/>
        <w:jc w:val="both"/>
        <w:rPr>
          <w:rFonts w:cs="Times New Roman"/>
          <w:szCs w:val="28"/>
          <w:lang w:val="sv-SE"/>
        </w:rPr>
      </w:pPr>
      <w:r w:rsidRPr="009F4F31">
        <w:rPr>
          <w:rFonts w:cs="Times New Roman"/>
          <w:szCs w:val="28"/>
          <w:lang w:val="sv-SE"/>
        </w:rPr>
        <w:t xml:space="preserve">“1. </w:t>
      </w:r>
      <w:r w:rsidRPr="009F4F31">
        <w:rPr>
          <w:rFonts w:eastAsia="Times New Roman" w:cs="Times New Roman"/>
          <w:spacing w:val="-4"/>
          <w:szCs w:val="28"/>
          <w:lang w:val="sv-SE"/>
        </w:rPr>
        <w:t>Tiểu dự án 1: Giảm nghèo về thông tin</w:t>
      </w:r>
    </w:p>
    <w:p w:rsidR="004945F2" w:rsidRPr="009F4F31" w:rsidRDefault="004945F2" w:rsidP="004945F2">
      <w:pPr>
        <w:spacing w:before="40" w:after="40" w:line="240" w:lineRule="auto"/>
        <w:ind w:firstLine="567"/>
        <w:jc w:val="both"/>
        <w:rPr>
          <w:rFonts w:eastAsia="Times New Roman" w:cs="Times New Roman"/>
          <w:spacing w:val="-4"/>
          <w:szCs w:val="28"/>
          <w:lang w:val="sv-SE"/>
        </w:rPr>
      </w:pPr>
      <w:r w:rsidRPr="009F4F31">
        <w:rPr>
          <w:rFonts w:eastAsia="Times New Roman" w:cs="Times New Roman"/>
          <w:spacing w:val="-4"/>
          <w:szCs w:val="28"/>
          <w:lang w:val="sv-SE"/>
        </w:rPr>
        <w:t xml:space="preserve">a) Phân bổ 100% kinh phí thực hiện nội dung đặc thù giảm nghèo thông tin </w:t>
      </w:r>
      <w:r w:rsidRPr="009F4F31">
        <w:rPr>
          <w:lang w:val="sv-SE"/>
        </w:rPr>
        <w:t xml:space="preserve">quy định tại </w:t>
      </w:r>
      <w:r w:rsidRPr="009F4F31">
        <w:rPr>
          <w:spacing w:val="-8"/>
          <w:lang w:val="sv-SE"/>
        </w:rPr>
        <w:t xml:space="preserve">điểm a khoản 2 Điều 16 Thông tư số 06/2022/TT-BTTTT </w:t>
      </w:r>
      <w:r w:rsidRPr="009F4F31">
        <w:rPr>
          <w:spacing w:val="-4"/>
          <w:szCs w:val="28"/>
          <w:lang w:val="sv-SE"/>
        </w:rPr>
        <w:t xml:space="preserve">ngày 30/6/2022 của Bộ Thông tin và Truyền thông </w:t>
      </w:r>
      <w:r w:rsidRPr="009F4F31">
        <w:rPr>
          <w:spacing w:val="-8"/>
          <w:lang w:val="sv-SE"/>
        </w:rPr>
        <w:t xml:space="preserve">hướng dẫn thực hiện Dự án Truyền thông và Giảm nghèo về thông tin thuộc Chương trình mục tiêu quốc giảm nghèo bền vững giai đoạn 2021 - 2025 </w:t>
      </w:r>
      <w:r w:rsidRPr="009F4F31">
        <w:rPr>
          <w:rFonts w:eastAsia="Times New Roman" w:cs="Times New Roman"/>
          <w:spacing w:val="-4"/>
          <w:szCs w:val="28"/>
          <w:lang w:val="sv-SE"/>
        </w:rPr>
        <w:t>cho sở, ngành thực hiện.</w:t>
      </w:r>
    </w:p>
    <w:p w:rsidR="004945F2" w:rsidRPr="009F4F31" w:rsidRDefault="004945F2" w:rsidP="004945F2">
      <w:pPr>
        <w:spacing w:before="40" w:after="40" w:line="240" w:lineRule="auto"/>
        <w:ind w:firstLine="567"/>
        <w:jc w:val="both"/>
        <w:rPr>
          <w:rFonts w:eastAsia="Times New Roman" w:cs="Times New Roman"/>
          <w:spacing w:val="-4"/>
          <w:szCs w:val="28"/>
          <w:lang w:val="sv-SE"/>
        </w:rPr>
      </w:pPr>
      <w:r w:rsidRPr="009F4F31">
        <w:rPr>
          <w:rFonts w:eastAsia="Times New Roman" w:cs="Times New Roman"/>
          <w:spacing w:val="-4"/>
          <w:szCs w:val="28"/>
          <w:lang w:val="sv-SE"/>
        </w:rPr>
        <w:t xml:space="preserve">b) Phân bổ vốn ngân sách trung ương của Tiểu dự án: tối đa 30% cho các sở, ngành; tối thiểu 70% cho các huyện </w:t>
      </w:r>
      <w:r w:rsidRPr="009F4F31">
        <w:rPr>
          <w:spacing w:val="-4"/>
          <w:lang w:val="sv-SE"/>
        </w:rPr>
        <w:t>(không bao gồm kinh phí đã phân bổ quy định tại điểm a khoản này).</w:t>
      </w:r>
    </w:p>
    <w:p w:rsidR="004945F2" w:rsidRPr="009F4F31" w:rsidRDefault="004945F2" w:rsidP="004945F2">
      <w:pPr>
        <w:spacing w:before="40" w:after="40" w:line="240" w:lineRule="auto"/>
        <w:ind w:firstLine="567"/>
        <w:jc w:val="both"/>
        <w:rPr>
          <w:rFonts w:eastAsia="Times New Roman" w:cs="Times New Roman"/>
          <w:spacing w:val="-4"/>
          <w:szCs w:val="28"/>
          <w:lang w:val="sv-SE"/>
        </w:rPr>
      </w:pPr>
      <w:r w:rsidRPr="009F4F31">
        <w:rPr>
          <w:rFonts w:eastAsia="Times New Roman" w:cs="Times New Roman"/>
          <w:spacing w:val="-4"/>
          <w:szCs w:val="28"/>
          <w:lang w:val="sv-SE"/>
        </w:rPr>
        <w:t>c) Tiêu chí, hệ số phân bổ vốn và phương pháp tính cho các huyện:</w:t>
      </w:r>
    </w:p>
    <w:p w:rsidR="004945F2" w:rsidRPr="009F4F31" w:rsidRDefault="008E5FC2" w:rsidP="004945F2">
      <w:pPr>
        <w:spacing w:before="40" w:after="40" w:line="240" w:lineRule="auto"/>
        <w:ind w:firstLine="567"/>
        <w:jc w:val="both"/>
        <w:rPr>
          <w:rFonts w:eastAsia="Times New Roman" w:cs="Times New Roman"/>
          <w:spacing w:val="-4"/>
          <w:szCs w:val="28"/>
          <w:lang w:val="sv-SE"/>
        </w:rPr>
      </w:pPr>
      <w:r w:rsidRPr="009F4F31">
        <w:rPr>
          <w:rFonts w:eastAsia="Times New Roman" w:cs="Times New Roman"/>
          <w:spacing w:val="-4"/>
          <w:szCs w:val="28"/>
          <w:lang w:val="sv-SE"/>
        </w:rPr>
        <w:t>-</w:t>
      </w:r>
      <w:r w:rsidR="004945F2" w:rsidRPr="009F4F31">
        <w:rPr>
          <w:rFonts w:eastAsia="Times New Roman" w:cs="Times New Roman"/>
          <w:spacing w:val="-4"/>
          <w:szCs w:val="28"/>
          <w:lang w:val="sv-SE"/>
        </w:rPr>
        <w:t xml:space="preserve"> Tiêu chí và hệ số phân bổ vốn cho các huyện:</w:t>
      </w:r>
      <w:r w:rsidRPr="009F4F31">
        <w:rPr>
          <w:rFonts w:eastAsia="Times New Roman" w:cs="Times New Roman"/>
          <w:spacing w:val="-4"/>
          <w:szCs w:val="28"/>
          <w:lang w:val="sv-SE"/>
        </w:rPr>
        <w:t xml:space="preserve"> thực hiện theo điể</w:t>
      </w:r>
      <w:r w:rsidR="00420319" w:rsidRPr="009F4F31">
        <w:rPr>
          <w:rFonts w:eastAsia="Times New Roman" w:cs="Times New Roman"/>
          <w:spacing w:val="-4"/>
          <w:szCs w:val="28"/>
          <w:lang w:val="sv-SE"/>
        </w:rPr>
        <w:t xml:space="preserve">m b, khoản 1, Mục VI, Phụ lục 1 của Nghị quyết số 23/2022/NQ-HĐND ngày 31/5/2022 của </w:t>
      </w:r>
      <w:r w:rsidR="00D52D98" w:rsidRPr="009F4F31">
        <w:rPr>
          <w:rFonts w:eastAsia="Times New Roman" w:cs="Times New Roman"/>
          <w:spacing w:val="-4"/>
          <w:szCs w:val="28"/>
          <w:lang w:val="sv-SE"/>
        </w:rPr>
        <w:t>Hội đồng nhân dân</w:t>
      </w:r>
      <w:r w:rsidR="00420319" w:rsidRPr="009F4F31">
        <w:rPr>
          <w:rFonts w:eastAsia="Times New Roman" w:cs="Times New Roman"/>
          <w:spacing w:val="-4"/>
          <w:szCs w:val="28"/>
          <w:lang w:val="sv-SE"/>
        </w:rPr>
        <w:t xml:space="preserve"> tỉnh quy định nguyên tắc, tiêu chí, định mức phân bổ vốn ngân sách trung ương và tỷ lệ vốn đối ứng của ngân sách địa phương thực hiện </w:t>
      </w:r>
      <w:r w:rsidR="00420319" w:rsidRPr="009F4F31">
        <w:rPr>
          <w:rFonts w:eastAsia="Times New Roman" w:cs="Times New Roman"/>
          <w:bCs/>
          <w:spacing w:val="-4"/>
          <w:szCs w:val="28"/>
          <w:lang w:val="sv-SE"/>
        </w:rPr>
        <w:t>Chương trình mục tiêu quốc gia giảm nghèo bền vững giai đoạn 2021 - 2025 trên địa bàn tỉnh Quảng Trị.</w:t>
      </w:r>
    </w:p>
    <w:p w:rsidR="004945F2" w:rsidRPr="009F4F31" w:rsidRDefault="008E5FC2" w:rsidP="004945F2">
      <w:pPr>
        <w:spacing w:before="40" w:after="40" w:line="240" w:lineRule="auto"/>
        <w:ind w:firstLine="567"/>
        <w:jc w:val="both"/>
        <w:rPr>
          <w:rFonts w:eastAsia="Times New Roman" w:cs="Times New Roman"/>
          <w:spacing w:val="-4"/>
          <w:szCs w:val="28"/>
          <w:lang w:val="sv-SE"/>
        </w:rPr>
      </w:pPr>
      <w:r w:rsidRPr="009F4F31">
        <w:rPr>
          <w:rFonts w:eastAsia="Times New Roman" w:cs="Times New Roman"/>
          <w:spacing w:val="-4"/>
          <w:szCs w:val="28"/>
          <w:lang w:val="sv-SE"/>
        </w:rPr>
        <w:t>-</w:t>
      </w:r>
      <w:r w:rsidR="004945F2" w:rsidRPr="009F4F31">
        <w:rPr>
          <w:rFonts w:eastAsia="Times New Roman" w:cs="Times New Roman"/>
          <w:spacing w:val="-4"/>
          <w:szCs w:val="28"/>
          <w:lang w:val="sv-SE"/>
        </w:rPr>
        <w:t xml:space="preserve"> Phương pháp tính, xác định phân bổ vốn cho các huyện</w:t>
      </w:r>
      <w:r w:rsidR="005F2D43">
        <w:rPr>
          <w:rFonts w:eastAsia="Times New Roman" w:cs="Times New Roman"/>
          <w:spacing w:val="-4"/>
          <w:szCs w:val="28"/>
          <w:lang w:val="sv-SE"/>
        </w:rPr>
        <w:t>:</w:t>
      </w:r>
    </w:p>
    <w:p w:rsidR="004945F2" w:rsidRPr="009F4F31" w:rsidRDefault="004945F2" w:rsidP="004945F2">
      <w:pPr>
        <w:spacing w:before="40" w:after="40" w:line="240" w:lineRule="auto"/>
        <w:ind w:firstLine="567"/>
        <w:jc w:val="both"/>
        <w:rPr>
          <w:rFonts w:eastAsia="Times New Roman" w:cs="Times New Roman"/>
          <w:spacing w:val="-4"/>
          <w:szCs w:val="28"/>
          <w:lang w:val="sv-SE"/>
        </w:rPr>
      </w:pPr>
      <w:r w:rsidRPr="009F4F31">
        <w:rPr>
          <w:rFonts w:eastAsia="Times New Roman" w:cs="Times New Roman"/>
          <w:spacing w:val="-4"/>
          <w:szCs w:val="28"/>
          <w:lang w:val="sv-SE"/>
        </w:rPr>
        <w:t>Vốn ngân sách trung ương phân bổ cho từng huyện được tính theo công thức:</w:t>
      </w:r>
    </w:p>
    <w:p w:rsidR="004945F2" w:rsidRPr="009F4F31" w:rsidRDefault="004945F2" w:rsidP="004945F2">
      <w:pPr>
        <w:spacing w:before="40" w:after="40" w:line="240" w:lineRule="auto"/>
        <w:ind w:firstLine="567"/>
        <w:jc w:val="center"/>
        <w:rPr>
          <w:rFonts w:eastAsia="Times New Roman" w:cs="Times New Roman"/>
          <w:spacing w:val="-4"/>
          <w:szCs w:val="28"/>
          <w:lang w:val="fr-FR"/>
        </w:rPr>
      </w:pPr>
      <w:r w:rsidRPr="009F4F31">
        <w:rPr>
          <w:rFonts w:eastAsia="Times New Roman" w:cs="Times New Roman"/>
          <w:b/>
          <w:bCs/>
          <w:spacing w:val="-4"/>
          <w:szCs w:val="28"/>
          <w:lang w:val="fr-FR"/>
        </w:rPr>
        <w:t>N</w:t>
      </w:r>
      <w:r w:rsidRPr="009F4F31">
        <w:rPr>
          <w:rFonts w:eastAsia="Times New Roman" w:cs="Times New Roman"/>
          <w:b/>
          <w:bCs/>
          <w:spacing w:val="-4"/>
          <w:szCs w:val="28"/>
          <w:vertAlign w:val="subscript"/>
          <w:lang w:val="fr-FR"/>
        </w:rPr>
        <w:t>i</w:t>
      </w:r>
      <w:r w:rsidRPr="009F4F31">
        <w:rPr>
          <w:rFonts w:eastAsia="Times New Roman" w:cs="Times New Roman"/>
          <w:b/>
          <w:bCs/>
          <w:spacing w:val="-4"/>
          <w:szCs w:val="28"/>
          <w:lang w:val="fr-FR"/>
        </w:rPr>
        <w:t xml:space="preserve"> = Q </w:t>
      </w:r>
      <w:r w:rsidRPr="009F4F31">
        <w:rPr>
          <w:rFonts w:eastAsia="Times New Roman" w:cs="Times New Roman"/>
          <w:spacing w:val="-4"/>
          <w:sz w:val="18"/>
          <w:szCs w:val="18"/>
          <w:lang w:val="fr-FR"/>
        </w:rPr>
        <w:t>x</w:t>
      </w:r>
      <w:r w:rsidRPr="009F4F31">
        <w:rPr>
          <w:rFonts w:eastAsia="Times New Roman" w:cs="Times New Roman"/>
          <w:bCs/>
          <w:spacing w:val="-4"/>
          <w:szCs w:val="28"/>
          <w:lang w:val="fr-FR"/>
        </w:rPr>
        <w:t xml:space="preserve"> </w:t>
      </w:r>
      <w:r w:rsidRPr="009F4F31">
        <w:rPr>
          <w:rFonts w:eastAsia="Times New Roman" w:cs="Times New Roman"/>
          <w:b/>
          <w:bCs/>
          <w:spacing w:val="-4"/>
          <w:szCs w:val="28"/>
          <w:lang w:val="fr-FR"/>
        </w:rPr>
        <w:t>X</w:t>
      </w:r>
      <w:r w:rsidRPr="009F4F31">
        <w:rPr>
          <w:rFonts w:eastAsia="Times New Roman" w:cs="Times New Roman"/>
          <w:b/>
          <w:bCs/>
          <w:spacing w:val="-4"/>
          <w:szCs w:val="28"/>
          <w:vertAlign w:val="subscript"/>
          <w:lang w:val="fr-FR"/>
        </w:rPr>
        <w:t>i</w:t>
      </w:r>
      <w:r w:rsidRPr="009F4F31">
        <w:rPr>
          <w:rFonts w:eastAsia="Times New Roman" w:cs="Times New Roman"/>
          <w:b/>
          <w:bCs/>
          <w:spacing w:val="-4"/>
          <w:szCs w:val="28"/>
          <w:lang w:val="fr-FR"/>
        </w:rPr>
        <w:t xml:space="preserve"> </w:t>
      </w:r>
      <w:r w:rsidRPr="009F4F31">
        <w:rPr>
          <w:rFonts w:eastAsia="Times New Roman" w:cs="Times New Roman"/>
          <w:spacing w:val="-4"/>
          <w:sz w:val="18"/>
          <w:szCs w:val="18"/>
          <w:lang w:val="fr-FR"/>
        </w:rPr>
        <w:t>x</w:t>
      </w:r>
      <w:r w:rsidRPr="009F4F31">
        <w:rPr>
          <w:rFonts w:eastAsia="Times New Roman" w:cs="Times New Roman"/>
          <w:bCs/>
          <w:spacing w:val="-4"/>
          <w:szCs w:val="28"/>
          <w:lang w:val="fr-FR"/>
        </w:rPr>
        <w:t xml:space="preserve"> </w:t>
      </w:r>
      <w:r w:rsidRPr="009F4F31">
        <w:rPr>
          <w:rFonts w:eastAsia="Times New Roman" w:cs="Times New Roman"/>
          <w:b/>
          <w:bCs/>
          <w:spacing w:val="-4"/>
          <w:szCs w:val="28"/>
          <w:lang w:val="fr-FR"/>
        </w:rPr>
        <w:t>Y</w:t>
      </w:r>
      <w:r w:rsidRPr="009F4F31">
        <w:rPr>
          <w:rFonts w:eastAsia="Times New Roman" w:cs="Times New Roman"/>
          <w:b/>
          <w:bCs/>
          <w:spacing w:val="-4"/>
          <w:szCs w:val="28"/>
          <w:vertAlign w:val="subscript"/>
          <w:lang w:val="fr-FR"/>
        </w:rPr>
        <w:t>i</w:t>
      </w:r>
      <w:r w:rsidRPr="009F4F31">
        <w:rPr>
          <w:rFonts w:eastAsia="Times New Roman" w:cs="Times New Roman"/>
          <w:b/>
          <w:bCs/>
          <w:spacing w:val="-4"/>
          <w:szCs w:val="28"/>
          <w:lang w:val="fr-FR"/>
        </w:rPr>
        <w:t> </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Trong đó:</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N</w:t>
      </w:r>
      <w:r w:rsidRPr="009F4F31">
        <w:rPr>
          <w:rFonts w:eastAsia="Times New Roman" w:cs="Times New Roman"/>
          <w:spacing w:val="-4"/>
          <w:szCs w:val="28"/>
          <w:vertAlign w:val="subscript"/>
          <w:lang w:val="fr-FR"/>
        </w:rPr>
        <w:t>i</w:t>
      </w:r>
      <w:r w:rsidRPr="009F4F31">
        <w:rPr>
          <w:rFonts w:eastAsia="Times New Roman" w:cs="Times New Roman"/>
          <w:spacing w:val="-4"/>
          <w:szCs w:val="28"/>
          <w:lang w:val="fr-FR"/>
        </w:rPr>
        <w:t> là vốn ngân sách trung ương phân bổ cho huyện thứ i</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X</w:t>
      </w:r>
      <w:r w:rsidRPr="009F4F31">
        <w:rPr>
          <w:rFonts w:eastAsia="Times New Roman" w:cs="Times New Roman"/>
          <w:spacing w:val="-4"/>
          <w:szCs w:val="28"/>
          <w:vertAlign w:val="subscript"/>
          <w:lang w:val="fr-FR"/>
        </w:rPr>
        <w:t>i</w:t>
      </w:r>
      <w:r w:rsidRPr="009F4F31">
        <w:rPr>
          <w:rFonts w:eastAsia="Times New Roman" w:cs="Times New Roman"/>
          <w:spacing w:val="-4"/>
          <w:szCs w:val="28"/>
          <w:lang w:val="fr-FR"/>
        </w:rPr>
        <w:t> là tổng số các hệ số tiêu chí tổng tỷ lệ hộ nghèo và hộ cận nghèo, tổng số hộ nghèo và hộ cận nghèo của huyện thứ i</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Y</w:t>
      </w:r>
      <w:r w:rsidRPr="009F4F31">
        <w:rPr>
          <w:rFonts w:eastAsia="Times New Roman" w:cs="Times New Roman"/>
          <w:spacing w:val="-4"/>
          <w:szCs w:val="28"/>
          <w:vertAlign w:val="subscript"/>
          <w:lang w:val="fr-FR"/>
        </w:rPr>
        <w:t>i</w:t>
      </w:r>
      <w:r w:rsidRPr="009F4F31">
        <w:rPr>
          <w:rFonts w:eastAsia="Times New Roman" w:cs="Times New Roman"/>
          <w:spacing w:val="-4"/>
          <w:szCs w:val="28"/>
          <w:lang w:val="fr-FR"/>
        </w:rPr>
        <w:t xml:space="preserve"> là tổng hệ số tiêu chí vùng khó khăn, số đơn vị hành chính cấp xã của huyện thứ i quy định tại theo công thức: </w:t>
      </w:r>
    </w:p>
    <w:p w:rsidR="004945F2" w:rsidRPr="009F4F31" w:rsidRDefault="004945F2" w:rsidP="004945F2">
      <w:pPr>
        <w:spacing w:before="40" w:after="40" w:line="240" w:lineRule="auto"/>
        <w:ind w:firstLine="567"/>
        <w:jc w:val="center"/>
        <w:rPr>
          <w:rFonts w:eastAsia="Times New Roman" w:cs="Times New Roman"/>
          <w:spacing w:val="-4"/>
          <w:szCs w:val="28"/>
          <w:lang w:val="fr-FR"/>
        </w:rPr>
      </w:pPr>
      <w:r w:rsidRPr="009F4F31">
        <w:rPr>
          <w:rFonts w:eastAsia="Times New Roman" w:cs="Times New Roman"/>
          <w:spacing w:val="-4"/>
          <w:szCs w:val="28"/>
          <w:lang w:val="fr-FR"/>
        </w:rPr>
        <w:t>Y</w:t>
      </w:r>
      <w:r w:rsidRPr="009F4F31">
        <w:rPr>
          <w:rFonts w:eastAsia="Times New Roman" w:cs="Times New Roman"/>
          <w:spacing w:val="-4"/>
          <w:szCs w:val="28"/>
          <w:vertAlign w:val="subscript"/>
          <w:lang w:val="fr-FR"/>
        </w:rPr>
        <w:t>i</w:t>
      </w:r>
      <w:r w:rsidRPr="009F4F31">
        <w:rPr>
          <w:rFonts w:eastAsia="Times New Roman" w:cs="Times New Roman"/>
          <w:spacing w:val="-4"/>
          <w:szCs w:val="28"/>
          <w:lang w:val="fr-FR"/>
        </w:rPr>
        <w:t xml:space="preserve"> = 0,12 </w:t>
      </w:r>
      <w:r w:rsidRPr="009F4F31">
        <w:rPr>
          <w:rFonts w:eastAsia="Times New Roman" w:cs="Times New Roman"/>
          <w:spacing w:val="-4"/>
          <w:sz w:val="18"/>
          <w:szCs w:val="18"/>
          <w:lang w:val="fr-FR"/>
        </w:rPr>
        <w:t>x</w:t>
      </w:r>
      <w:r w:rsidRPr="009F4F31">
        <w:rPr>
          <w:rFonts w:eastAsia="Times New Roman" w:cs="Times New Roman"/>
          <w:spacing w:val="-4"/>
          <w:szCs w:val="28"/>
          <w:lang w:val="fr-FR"/>
        </w:rPr>
        <w:t xml:space="preserve"> HN + 0,015 </w:t>
      </w:r>
      <w:r w:rsidRPr="009F4F31">
        <w:rPr>
          <w:rFonts w:eastAsia="Times New Roman" w:cs="Times New Roman"/>
          <w:spacing w:val="-4"/>
          <w:sz w:val="18"/>
          <w:szCs w:val="18"/>
          <w:lang w:val="fr-FR"/>
        </w:rPr>
        <w:t>x</w:t>
      </w:r>
      <w:r w:rsidRPr="009F4F31">
        <w:rPr>
          <w:rFonts w:eastAsia="Times New Roman" w:cs="Times New Roman"/>
          <w:spacing w:val="-4"/>
          <w:szCs w:val="28"/>
          <w:lang w:val="fr-FR"/>
        </w:rPr>
        <w:t xml:space="preserve"> XN</w:t>
      </w:r>
      <w:r w:rsidRPr="009F4F31">
        <w:rPr>
          <w:rFonts w:eastAsia="Times New Roman" w:cs="Times New Roman"/>
          <w:spacing w:val="-4"/>
          <w:szCs w:val="28"/>
          <w:vertAlign w:val="subscript"/>
          <w:lang w:val="fr-FR"/>
        </w:rPr>
        <w:t>i</w:t>
      </w:r>
      <w:r w:rsidRPr="009F4F31">
        <w:rPr>
          <w:rFonts w:eastAsia="Times New Roman" w:cs="Times New Roman"/>
          <w:spacing w:val="-4"/>
          <w:szCs w:val="28"/>
          <w:lang w:val="fr-FR"/>
        </w:rPr>
        <w:t> </w:t>
      </w:r>
      <w:r w:rsidRPr="009F4F31">
        <w:rPr>
          <w:rFonts w:eastAsia="Times New Roman" w:cs="Times New Roman"/>
          <w:spacing w:val="-4"/>
          <w:sz w:val="18"/>
          <w:szCs w:val="18"/>
          <w:lang w:val="fr-FR"/>
        </w:rPr>
        <w:t>+</w:t>
      </w:r>
      <w:r w:rsidRPr="009F4F31">
        <w:rPr>
          <w:rFonts w:eastAsia="Times New Roman" w:cs="Times New Roman"/>
          <w:spacing w:val="-4"/>
          <w:szCs w:val="28"/>
          <w:lang w:val="fr-FR"/>
        </w:rPr>
        <w:t xml:space="preserve"> ĐV</w:t>
      </w:r>
      <w:r w:rsidRPr="009F4F31">
        <w:rPr>
          <w:rFonts w:eastAsia="Times New Roman" w:cs="Times New Roman"/>
          <w:spacing w:val="-4"/>
          <w:szCs w:val="28"/>
          <w:vertAlign w:val="subscript"/>
          <w:lang w:val="fr-FR"/>
        </w:rPr>
        <w:t>i</w:t>
      </w:r>
      <w:r w:rsidRPr="009F4F31">
        <w:rPr>
          <w:rFonts w:eastAsia="Times New Roman" w:cs="Times New Roman"/>
          <w:spacing w:val="-4"/>
          <w:szCs w:val="28"/>
          <w:lang w:val="fr-FR"/>
        </w:rPr>
        <w:t>.</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HN (1; 0) huyện nghèo = 1; huyện không nghèo = 0</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XN</w:t>
      </w:r>
      <w:r w:rsidRPr="009F4F31">
        <w:rPr>
          <w:rFonts w:eastAsia="Times New Roman" w:cs="Times New Roman"/>
          <w:spacing w:val="-4"/>
          <w:szCs w:val="28"/>
          <w:vertAlign w:val="subscript"/>
          <w:lang w:val="fr-FR"/>
        </w:rPr>
        <w:t>i</w:t>
      </w:r>
      <w:r w:rsidRPr="009F4F31">
        <w:rPr>
          <w:rFonts w:eastAsia="Times New Roman" w:cs="Times New Roman"/>
          <w:spacing w:val="-4"/>
          <w:szCs w:val="28"/>
          <w:lang w:val="fr-FR"/>
        </w:rPr>
        <w:t> là số xã ĐBKK vùng bãi ngang, ven biển và hải đảo của huyện thứ i</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ĐV</w:t>
      </w:r>
      <w:r w:rsidRPr="009F4F31">
        <w:rPr>
          <w:rFonts w:eastAsia="Times New Roman" w:cs="Times New Roman"/>
          <w:spacing w:val="-4"/>
          <w:szCs w:val="28"/>
          <w:vertAlign w:val="subscript"/>
          <w:lang w:val="fr-FR"/>
        </w:rPr>
        <w:t>i</w:t>
      </w:r>
      <w:r w:rsidRPr="009F4F31">
        <w:rPr>
          <w:rFonts w:eastAsia="Times New Roman" w:cs="Times New Roman"/>
          <w:spacing w:val="-4"/>
          <w:szCs w:val="28"/>
          <w:lang w:val="fr-FR"/>
        </w:rPr>
        <w:t> là tổng hệ số đơn vị hành chính cấp xã của huyện thứ i</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Q là vốn bình quân cho một huyện được tính theo công thức:</w:t>
      </w:r>
    </w:p>
    <w:p w:rsidR="004945F2" w:rsidRPr="009F4F31" w:rsidRDefault="004945F2" w:rsidP="004945F2">
      <w:pPr>
        <w:spacing w:before="40" w:after="40" w:line="240" w:lineRule="auto"/>
        <w:jc w:val="center"/>
        <w:rPr>
          <w:rFonts w:eastAsia="Times New Roman" w:cs="Times New Roman"/>
          <w:spacing w:val="-4"/>
          <w:szCs w:val="28"/>
          <w:lang w:val="fr-FR"/>
        </w:rPr>
      </w:pPr>
      <w:r w:rsidRPr="009F4F31">
        <w:rPr>
          <w:rFonts w:eastAsia="Times New Roman"/>
          <w:noProof/>
          <w:spacing w:val="-4"/>
          <w:szCs w:val="28"/>
        </w:rPr>
        <w:drawing>
          <wp:inline distT="0" distB="0" distL="0" distR="0">
            <wp:extent cx="1663700" cy="628015"/>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663700" cy="628015"/>
                    </a:xfrm>
                    <a:prstGeom prst="rect">
                      <a:avLst/>
                    </a:prstGeom>
                    <a:noFill/>
                    <a:ln w="9525">
                      <a:noFill/>
                      <a:miter lim="800000"/>
                      <a:headEnd/>
                      <a:tailEnd/>
                    </a:ln>
                  </pic:spPr>
                </pic:pic>
              </a:graphicData>
            </a:graphic>
          </wp:inline>
        </w:drawing>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 xml:space="preserve">Trong đó: </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 xml:space="preserve">G là tổng số vốn ngân sách trung ương phân bổ cho tỉnh để thực hiện Tiểu dự án 1 thuộc Dự án 6; </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lastRenderedPageBreak/>
        <w:t xml:space="preserve">D là tổng nhu cầu kinh phí thực hiện nội dung đặc thù giảm nghèo thông tin của tỉnh; </w:t>
      </w:r>
    </w:p>
    <w:p w:rsidR="004945F2" w:rsidRPr="009F4F31" w:rsidRDefault="004945F2" w:rsidP="004945F2">
      <w:pPr>
        <w:spacing w:before="40" w:after="40" w:line="240" w:lineRule="auto"/>
        <w:ind w:firstLine="567"/>
        <w:jc w:val="both"/>
        <w:rPr>
          <w:rFonts w:eastAsia="Times New Roman" w:cs="Times New Roman"/>
          <w:spacing w:val="-4"/>
          <w:szCs w:val="28"/>
          <w:lang w:val="fr-FR"/>
        </w:rPr>
      </w:pPr>
      <w:r w:rsidRPr="009F4F31">
        <w:rPr>
          <w:rFonts w:eastAsia="Times New Roman" w:cs="Times New Roman"/>
          <w:spacing w:val="-4"/>
          <w:szCs w:val="28"/>
          <w:lang w:val="fr-FR"/>
        </w:rPr>
        <w:t>S là kinh phí đã phân bổ cho sở, ngành.</w:t>
      </w:r>
    </w:p>
    <w:p w:rsidR="00A83A31" w:rsidRPr="009F4F31" w:rsidRDefault="00A83A31" w:rsidP="00BB2FFA">
      <w:pPr>
        <w:spacing w:before="75" w:after="75" w:line="360" w:lineRule="exact"/>
        <w:ind w:firstLine="567"/>
        <w:jc w:val="both"/>
        <w:rPr>
          <w:rFonts w:eastAsia="Times New Roman" w:cs="Times New Roman"/>
          <w:bCs/>
          <w:spacing w:val="-4"/>
          <w:szCs w:val="28"/>
          <w:lang w:val="sv-SE"/>
        </w:rPr>
      </w:pPr>
      <w:r w:rsidRPr="009F4F31">
        <w:rPr>
          <w:rFonts w:eastAsia="Times New Roman" w:cs="Times New Roman"/>
          <w:b/>
          <w:bCs/>
          <w:spacing w:val="-4"/>
          <w:szCs w:val="28"/>
          <w:lang w:val="sv-SE"/>
        </w:rPr>
        <w:t>Điều 2.</w:t>
      </w:r>
      <w:r w:rsidRPr="009F4F31">
        <w:rPr>
          <w:rFonts w:eastAsia="Times New Roman" w:cs="Times New Roman"/>
          <w:bCs/>
          <w:spacing w:val="-4"/>
          <w:szCs w:val="28"/>
          <w:lang w:val="sv-SE"/>
        </w:rPr>
        <w:t xml:space="preserve"> </w:t>
      </w:r>
      <w:r w:rsidRPr="009F4F31">
        <w:rPr>
          <w:rFonts w:eastAsia="Times New Roman" w:cs="Times New Roman"/>
          <w:b/>
          <w:bCs/>
          <w:spacing w:val="-4"/>
          <w:szCs w:val="28"/>
          <w:lang w:val="sv-SE"/>
        </w:rPr>
        <w:t>Tổ chức thực hiện</w:t>
      </w:r>
    </w:p>
    <w:p w:rsidR="00A83A31" w:rsidRPr="009F4F31" w:rsidRDefault="00A83A31" w:rsidP="00BB2FFA">
      <w:pPr>
        <w:spacing w:before="75" w:after="75" w:line="360" w:lineRule="exact"/>
        <w:ind w:firstLine="567"/>
        <w:jc w:val="both"/>
        <w:rPr>
          <w:rFonts w:eastAsia="Times New Roman" w:cs="Times New Roman"/>
          <w:bCs/>
          <w:spacing w:val="-4"/>
          <w:szCs w:val="28"/>
          <w:lang w:val="sv-SE"/>
        </w:rPr>
      </w:pPr>
      <w:r w:rsidRPr="009F4F31">
        <w:rPr>
          <w:rFonts w:eastAsia="Times New Roman" w:cs="Times New Roman"/>
          <w:bCs/>
          <w:spacing w:val="-4"/>
          <w:szCs w:val="28"/>
          <w:lang w:val="sv-SE"/>
        </w:rPr>
        <w:t>1. Giao Ủy ban nhân dân tỉnh tổ chức thực hiện Nghị quyết.</w:t>
      </w:r>
    </w:p>
    <w:p w:rsidR="00A83A31" w:rsidRPr="009F4F31" w:rsidRDefault="00A83A31" w:rsidP="00BB2FFA">
      <w:pPr>
        <w:spacing w:before="75" w:after="75" w:line="360" w:lineRule="exact"/>
        <w:ind w:firstLine="567"/>
        <w:jc w:val="both"/>
        <w:rPr>
          <w:rFonts w:eastAsia="Times New Roman" w:cs="Times New Roman"/>
          <w:bCs/>
          <w:spacing w:val="-4"/>
          <w:szCs w:val="28"/>
          <w:lang w:val="sv-SE"/>
        </w:rPr>
      </w:pPr>
      <w:r w:rsidRPr="009F4F31">
        <w:rPr>
          <w:rFonts w:eastAsia="Times New Roman" w:cs="Times New Roman"/>
          <w:bCs/>
          <w:spacing w:val="-4"/>
          <w:szCs w:val="28"/>
          <w:lang w:val="sv-SE"/>
        </w:rPr>
        <w:t>2. Thường trực Hội đồng nhân dân, các Ban Hội đồng nhân dân, Tổ đại biểu Hội đồng nhân dân và đại biểu Hội đồng nhân dân tỉnh phối hợp Ban Thường trực Ủy ban Mặt trận Tổ quốc Việt Nam tỉnh thực hiện giám sát Nghị quyết.</w:t>
      </w:r>
    </w:p>
    <w:p w:rsidR="00A83A31" w:rsidRPr="009F4F31" w:rsidRDefault="00A83A31" w:rsidP="00BB2FFA">
      <w:pPr>
        <w:spacing w:before="75" w:after="75" w:line="360" w:lineRule="exact"/>
        <w:ind w:firstLine="567"/>
        <w:jc w:val="both"/>
        <w:rPr>
          <w:rFonts w:eastAsia="Times New Roman" w:cs="Times New Roman"/>
          <w:bCs/>
          <w:spacing w:val="-4"/>
          <w:szCs w:val="28"/>
          <w:lang w:val="sv-SE"/>
        </w:rPr>
      </w:pPr>
      <w:r w:rsidRPr="009F4F31">
        <w:rPr>
          <w:rFonts w:eastAsia="Times New Roman" w:cs="Times New Roman"/>
          <w:bCs/>
          <w:spacing w:val="-4"/>
          <w:szCs w:val="28"/>
          <w:lang w:val="sv-SE"/>
        </w:rPr>
        <w:t>Nghị quyết này đã được Hội đồng nhân dân tỉnh Quảng Trị</w:t>
      </w:r>
      <w:r w:rsidR="005F2D43">
        <w:rPr>
          <w:rFonts w:eastAsia="Times New Roman" w:cs="Times New Roman"/>
          <w:bCs/>
          <w:spacing w:val="-4"/>
          <w:szCs w:val="28"/>
          <w:lang w:val="sv-SE"/>
        </w:rPr>
        <w:t>,</w:t>
      </w:r>
      <w:r w:rsidRPr="009F4F31">
        <w:rPr>
          <w:rFonts w:eastAsia="Times New Roman" w:cs="Times New Roman"/>
          <w:bCs/>
          <w:spacing w:val="-4"/>
          <w:szCs w:val="28"/>
          <w:lang w:val="sv-SE"/>
        </w:rPr>
        <w:t xml:space="preserve"> Khóa VIII</w:t>
      </w:r>
      <w:r w:rsidR="005F2D43">
        <w:rPr>
          <w:rFonts w:eastAsia="Times New Roman" w:cs="Times New Roman"/>
          <w:bCs/>
          <w:spacing w:val="-4"/>
          <w:szCs w:val="28"/>
          <w:lang w:val="sv-SE"/>
        </w:rPr>
        <w:t>,</w:t>
      </w:r>
      <w:r w:rsidRPr="009F4F31">
        <w:rPr>
          <w:rFonts w:eastAsia="Times New Roman" w:cs="Times New Roman"/>
          <w:bCs/>
          <w:spacing w:val="-4"/>
          <w:szCs w:val="28"/>
          <w:lang w:val="sv-SE"/>
        </w:rPr>
        <w:t xml:space="preserve"> </w:t>
      </w:r>
      <w:r w:rsidR="00A9133A" w:rsidRPr="009F4F31">
        <w:rPr>
          <w:rFonts w:eastAsia="Times New Roman" w:cs="Times New Roman"/>
          <w:bCs/>
          <w:spacing w:val="-4"/>
          <w:szCs w:val="28"/>
          <w:lang w:val="sv-SE"/>
        </w:rPr>
        <w:t xml:space="preserve">Kỳ </w:t>
      </w:r>
      <w:r w:rsidRPr="009F4F31">
        <w:rPr>
          <w:rFonts w:eastAsia="Times New Roman" w:cs="Times New Roman"/>
          <w:bCs/>
          <w:spacing w:val="-4"/>
          <w:szCs w:val="28"/>
          <w:lang w:val="sv-SE"/>
        </w:rPr>
        <w:t xml:space="preserve">họp thứ </w:t>
      </w:r>
      <w:r w:rsidR="004945F2" w:rsidRPr="009F4F31">
        <w:rPr>
          <w:rFonts w:eastAsia="Times New Roman" w:cs="Times New Roman"/>
          <w:bCs/>
          <w:spacing w:val="-4"/>
          <w:szCs w:val="28"/>
          <w:lang w:val="sv-SE"/>
        </w:rPr>
        <w:t>12</w:t>
      </w:r>
      <w:r w:rsidRPr="009F4F31">
        <w:rPr>
          <w:rFonts w:eastAsia="Times New Roman" w:cs="Times New Roman"/>
          <w:bCs/>
          <w:spacing w:val="-4"/>
          <w:szCs w:val="28"/>
          <w:lang w:val="sv-SE"/>
        </w:rPr>
        <w:t xml:space="preserve"> thông qua ngày </w:t>
      </w:r>
      <w:r w:rsidR="004945F2" w:rsidRPr="009F4F31">
        <w:rPr>
          <w:rFonts w:eastAsia="Times New Roman" w:cs="Times New Roman"/>
          <w:bCs/>
          <w:spacing w:val="-4"/>
          <w:szCs w:val="28"/>
          <w:lang w:val="sv-SE"/>
        </w:rPr>
        <w:t>1</w:t>
      </w:r>
      <w:r w:rsidR="005F2D43">
        <w:rPr>
          <w:rFonts w:eastAsia="Times New Roman" w:cs="Times New Roman"/>
          <w:bCs/>
          <w:spacing w:val="-4"/>
          <w:szCs w:val="28"/>
          <w:lang w:val="sv-SE"/>
        </w:rPr>
        <w:t>8</w:t>
      </w:r>
      <w:r w:rsidR="00E23251" w:rsidRPr="009F4F31">
        <w:rPr>
          <w:rFonts w:eastAsia="Times New Roman" w:cs="Times New Roman"/>
          <w:bCs/>
          <w:spacing w:val="-4"/>
          <w:szCs w:val="28"/>
          <w:lang w:val="sv-SE"/>
        </w:rPr>
        <w:t xml:space="preserve"> </w:t>
      </w:r>
      <w:r w:rsidRPr="009F4F31">
        <w:rPr>
          <w:rFonts w:eastAsia="Times New Roman" w:cs="Times New Roman"/>
          <w:bCs/>
          <w:spacing w:val="-4"/>
          <w:szCs w:val="28"/>
          <w:lang w:val="sv-SE"/>
        </w:rPr>
        <w:t xml:space="preserve">tháng </w:t>
      </w:r>
      <w:r w:rsidR="004945F2" w:rsidRPr="009F4F31">
        <w:rPr>
          <w:rFonts w:eastAsia="Times New Roman" w:cs="Times New Roman"/>
          <w:bCs/>
          <w:spacing w:val="-4"/>
          <w:szCs w:val="28"/>
          <w:lang w:val="sv-SE"/>
        </w:rPr>
        <w:t>10</w:t>
      </w:r>
      <w:r w:rsidR="00E23251" w:rsidRPr="009F4F31">
        <w:rPr>
          <w:rFonts w:eastAsia="Times New Roman" w:cs="Times New Roman"/>
          <w:bCs/>
          <w:spacing w:val="-4"/>
          <w:szCs w:val="28"/>
          <w:lang w:val="sv-SE"/>
        </w:rPr>
        <w:t xml:space="preserve"> </w:t>
      </w:r>
      <w:r w:rsidRPr="009F4F31">
        <w:rPr>
          <w:rFonts w:eastAsia="Times New Roman" w:cs="Times New Roman"/>
          <w:bCs/>
          <w:spacing w:val="-4"/>
          <w:szCs w:val="28"/>
          <w:lang w:val="sv-SE"/>
        </w:rPr>
        <w:t>năm 2022 và có hiệu lực từ ngày</w:t>
      </w:r>
      <w:r w:rsidR="00E23251" w:rsidRPr="009F4F31">
        <w:rPr>
          <w:rFonts w:eastAsia="Times New Roman" w:cs="Times New Roman"/>
          <w:bCs/>
          <w:spacing w:val="-4"/>
          <w:szCs w:val="28"/>
          <w:lang w:val="sv-SE"/>
        </w:rPr>
        <w:t xml:space="preserve"> </w:t>
      </w:r>
      <w:r w:rsidR="004945F2" w:rsidRPr="009F4F31">
        <w:rPr>
          <w:rFonts w:eastAsia="Times New Roman" w:cs="Times New Roman"/>
          <w:bCs/>
          <w:spacing w:val="-4"/>
          <w:szCs w:val="28"/>
          <w:lang w:val="sv-SE"/>
        </w:rPr>
        <w:t>2</w:t>
      </w:r>
      <w:r w:rsidR="005F2D43">
        <w:rPr>
          <w:rFonts w:eastAsia="Times New Roman" w:cs="Times New Roman"/>
          <w:bCs/>
          <w:spacing w:val="-4"/>
          <w:szCs w:val="28"/>
          <w:lang w:val="sv-SE"/>
        </w:rPr>
        <w:t>8</w:t>
      </w:r>
      <w:r w:rsidR="00E23251" w:rsidRPr="009F4F31">
        <w:rPr>
          <w:rFonts w:eastAsia="Times New Roman" w:cs="Times New Roman"/>
          <w:bCs/>
          <w:spacing w:val="-4"/>
          <w:szCs w:val="28"/>
          <w:lang w:val="sv-SE"/>
        </w:rPr>
        <w:t xml:space="preserve"> </w:t>
      </w:r>
      <w:r w:rsidRPr="009F4F31">
        <w:rPr>
          <w:rFonts w:eastAsia="Times New Roman" w:cs="Times New Roman"/>
          <w:bCs/>
          <w:spacing w:val="-4"/>
          <w:szCs w:val="28"/>
          <w:lang w:val="sv-SE"/>
        </w:rPr>
        <w:t xml:space="preserve">tháng </w:t>
      </w:r>
      <w:r w:rsidR="004945F2" w:rsidRPr="009F4F31">
        <w:rPr>
          <w:rFonts w:eastAsia="Times New Roman" w:cs="Times New Roman"/>
          <w:bCs/>
          <w:spacing w:val="-4"/>
          <w:szCs w:val="28"/>
          <w:lang w:val="sv-SE"/>
        </w:rPr>
        <w:t>10</w:t>
      </w:r>
      <w:r w:rsidRPr="009F4F31">
        <w:rPr>
          <w:rFonts w:eastAsia="Times New Roman" w:cs="Times New Roman"/>
          <w:bCs/>
          <w:spacing w:val="-4"/>
          <w:szCs w:val="28"/>
          <w:lang w:val="sv-SE"/>
        </w:rPr>
        <w:t xml:space="preserve">   năm 2022./.</w:t>
      </w:r>
    </w:p>
    <w:p w:rsidR="00E373C0" w:rsidRPr="009F4F31" w:rsidRDefault="00E373C0" w:rsidP="00A83A31">
      <w:pPr>
        <w:spacing w:before="240" w:after="0" w:line="240" w:lineRule="auto"/>
        <w:ind w:firstLine="567"/>
        <w:jc w:val="both"/>
        <w:rPr>
          <w:rFonts w:eastAsia="Times New Roman" w:cs="Times New Roman"/>
          <w:bCs/>
          <w:spacing w:val="-4"/>
          <w:szCs w:val="28"/>
          <w:lang w:val="sv-SE"/>
        </w:rPr>
      </w:pPr>
    </w:p>
    <w:tbl>
      <w:tblPr>
        <w:tblW w:w="0" w:type="auto"/>
        <w:tblBorders>
          <w:top w:val="nil"/>
          <w:bottom w:val="nil"/>
          <w:insideH w:val="nil"/>
          <w:insideV w:val="nil"/>
        </w:tblBorders>
        <w:tblCellMar>
          <w:left w:w="0" w:type="dxa"/>
          <w:right w:w="0" w:type="dxa"/>
        </w:tblCellMar>
        <w:tblLook w:val="04A0"/>
      </w:tblPr>
      <w:tblGrid>
        <w:gridCol w:w="4341"/>
        <w:gridCol w:w="4947"/>
      </w:tblGrid>
      <w:tr w:rsidR="00E373C0" w:rsidRPr="009F4F31" w:rsidTr="000E0487">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E373C0" w:rsidRPr="009F4F31" w:rsidRDefault="00E373C0" w:rsidP="00E373C0">
            <w:pPr>
              <w:tabs>
                <w:tab w:val="center" w:pos="6096"/>
              </w:tabs>
              <w:spacing w:after="0" w:line="240" w:lineRule="auto"/>
              <w:rPr>
                <w:rFonts w:eastAsia="Times New Roman" w:cs="Times New Roman"/>
                <w:spacing w:val="-4"/>
                <w:sz w:val="20"/>
                <w:szCs w:val="20"/>
                <w:lang w:val="sv-SE"/>
              </w:rPr>
            </w:pPr>
            <w:r w:rsidRPr="009F4F31">
              <w:rPr>
                <w:rFonts w:eastAsia="Calibri" w:cs="Times New Roman"/>
                <w:b/>
                <w:bCs/>
                <w:i/>
                <w:iCs/>
                <w:sz w:val="24"/>
                <w:lang w:val="vi-VN"/>
              </w:rPr>
              <w:t>Nơi nhận:</w:t>
            </w:r>
            <w:r w:rsidRPr="009F4F31">
              <w:rPr>
                <w:rFonts w:eastAsia="Calibri" w:cs="Times New Roman"/>
                <w:b/>
                <w:bCs/>
                <w:i/>
                <w:iCs/>
                <w:sz w:val="20"/>
                <w:lang w:val="vi-VN"/>
              </w:rPr>
              <w:br/>
            </w:r>
            <w:r w:rsidRPr="009F4F31">
              <w:rPr>
                <w:rFonts w:eastAsia="Times New Roman" w:cs="Times New Roman"/>
                <w:spacing w:val="-4"/>
                <w:sz w:val="20"/>
                <w:szCs w:val="20"/>
                <w:lang w:val="sv-SE"/>
              </w:rPr>
              <w:t>- UBTVQH, Chính phủ;</w:t>
            </w:r>
          </w:p>
          <w:p w:rsidR="00E373C0"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Các Bộ LĐTBXH; KHĐT, TC;</w:t>
            </w:r>
          </w:p>
          <w:p w:rsidR="00E373C0"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NN&amp;PTNT; XD; TTTT;</w:t>
            </w:r>
          </w:p>
          <w:p w:rsidR="00E373C0"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Cục KTVBQPPL-Bộ Tư pháp;</w:t>
            </w:r>
          </w:p>
          <w:p w:rsidR="00E373C0"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xml:space="preserve">- Vụ Pháp chế các Bộ LĐTBXH, </w:t>
            </w:r>
          </w:p>
          <w:p w:rsidR="00E373C0"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xml:space="preserve">  KHĐT, Tài chính;</w:t>
            </w:r>
          </w:p>
          <w:p w:rsidR="00E373C0"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TT.TU, UBND, UBMTTQ tỉnh;</w:t>
            </w:r>
          </w:p>
          <w:p w:rsidR="00E373C0"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Đoàn ĐBQH tỉnh;</w:t>
            </w:r>
          </w:p>
          <w:p w:rsidR="005F5A46" w:rsidRPr="009F4F31" w:rsidRDefault="005F5A46"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Đại biểu HĐND tỉnh;</w:t>
            </w:r>
          </w:p>
          <w:p w:rsidR="00E373C0"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Các Ban HĐND tỉnh;</w:t>
            </w:r>
            <w:r w:rsidRPr="009F4F31">
              <w:rPr>
                <w:rFonts w:eastAsia="Times New Roman" w:cs="Times New Roman"/>
                <w:b/>
                <w:spacing w:val="-4"/>
                <w:sz w:val="20"/>
                <w:szCs w:val="20"/>
                <w:lang w:val="sv-SE"/>
              </w:rPr>
              <w:t xml:space="preserve"> </w:t>
            </w:r>
          </w:p>
          <w:p w:rsidR="00E373C0"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Các Sở, ban ngành, đoàn thể tỉnh;</w:t>
            </w:r>
          </w:p>
          <w:p w:rsidR="005F5A46" w:rsidRPr="009F4F31" w:rsidRDefault="00E373C0" w:rsidP="00E373C0">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TT. HĐND, UBND các huyện, thị xã, thành phố</w:t>
            </w:r>
            <w:r w:rsidR="005F5A46" w:rsidRPr="009F4F31">
              <w:rPr>
                <w:rFonts w:eastAsia="Times New Roman" w:cs="Times New Roman"/>
                <w:spacing w:val="-4"/>
                <w:sz w:val="20"/>
                <w:szCs w:val="20"/>
                <w:lang w:val="sv-SE"/>
              </w:rPr>
              <w:t>;</w:t>
            </w:r>
          </w:p>
          <w:p w:rsidR="005F5A46" w:rsidRPr="009F4F31" w:rsidRDefault="005F5A46" w:rsidP="005F5A46">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Báo QT, Đài PT-TH tỉnh;</w:t>
            </w:r>
          </w:p>
          <w:p w:rsidR="005F5A46" w:rsidRPr="009F4F31" w:rsidRDefault="005F5A46" w:rsidP="005F5A46">
            <w:pPr>
              <w:tabs>
                <w:tab w:val="center" w:pos="6096"/>
              </w:tabs>
              <w:spacing w:after="0" w:line="240" w:lineRule="auto"/>
              <w:jc w:val="both"/>
              <w:rPr>
                <w:rFonts w:eastAsia="Times New Roman" w:cs="Times New Roman"/>
                <w:spacing w:val="-4"/>
                <w:sz w:val="20"/>
                <w:szCs w:val="20"/>
                <w:lang w:val="sv-SE"/>
              </w:rPr>
            </w:pPr>
            <w:r w:rsidRPr="009F4F31">
              <w:rPr>
                <w:rFonts w:eastAsia="Times New Roman" w:cs="Times New Roman"/>
                <w:spacing w:val="-4"/>
                <w:sz w:val="20"/>
                <w:szCs w:val="20"/>
                <w:lang w:val="sv-SE"/>
              </w:rPr>
              <w:t>- Trung tâm TH - CB tỉnh;</w:t>
            </w:r>
          </w:p>
          <w:p w:rsidR="00E373C0" w:rsidRPr="009F4F31" w:rsidRDefault="00E373C0" w:rsidP="005F5A46">
            <w:pPr>
              <w:tabs>
                <w:tab w:val="center" w:pos="6096"/>
              </w:tabs>
              <w:spacing w:after="0" w:line="240" w:lineRule="auto"/>
              <w:jc w:val="both"/>
              <w:rPr>
                <w:rFonts w:eastAsia="Times New Roman" w:cs="Times New Roman"/>
                <w:spacing w:val="-4"/>
                <w:sz w:val="20"/>
                <w:szCs w:val="20"/>
              </w:rPr>
            </w:pPr>
            <w:r w:rsidRPr="009F4F31">
              <w:rPr>
                <w:rFonts w:eastAsia="Times New Roman" w:cs="Times New Roman"/>
                <w:spacing w:val="-4"/>
                <w:sz w:val="20"/>
                <w:szCs w:val="20"/>
              </w:rPr>
              <w:t>-</w:t>
            </w:r>
            <w:r w:rsidR="004827FB" w:rsidRPr="009F4F31">
              <w:rPr>
                <w:rFonts w:eastAsia="Times New Roman" w:cs="Times New Roman"/>
                <w:spacing w:val="-4"/>
                <w:sz w:val="20"/>
                <w:szCs w:val="20"/>
              </w:rPr>
              <w:t xml:space="preserve"> </w:t>
            </w:r>
            <w:r w:rsidRPr="009F4F31">
              <w:rPr>
                <w:rFonts w:eastAsia="Times New Roman" w:cs="Times New Roman"/>
                <w:spacing w:val="-4"/>
                <w:sz w:val="20"/>
                <w:szCs w:val="20"/>
              </w:rPr>
              <w:t xml:space="preserve">Lưu VT, </w:t>
            </w:r>
            <w:r w:rsidR="005F5A46" w:rsidRPr="009F4F31">
              <w:rPr>
                <w:rFonts w:eastAsia="Times New Roman" w:cs="Times New Roman"/>
                <w:spacing w:val="-4"/>
                <w:sz w:val="20"/>
                <w:szCs w:val="20"/>
              </w:rPr>
              <w:t>D</w:t>
            </w:r>
            <w:r w:rsidR="00A9133A" w:rsidRPr="009F4F31">
              <w:rPr>
                <w:rFonts w:eastAsia="Times New Roman" w:cs="Times New Roman"/>
                <w:spacing w:val="-4"/>
                <w:sz w:val="20"/>
                <w:szCs w:val="20"/>
              </w:rPr>
              <w:t>T</w:t>
            </w:r>
            <w:r w:rsidRPr="009F4F31">
              <w:rPr>
                <w:rFonts w:eastAsia="Times New Roman" w:cs="Times New Roman"/>
                <w:spacing w:val="-4"/>
                <w:sz w:val="20"/>
                <w:szCs w:val="20"/>
              </w:rPr>
              <w:t>.</w:t>
            </w:r>
          </w:p>
        </w:tc>
        <w:tc>
          <w:tcPr>
            <w:tcW w:w="5281" w:type="dxa"/>
            <w:tcBorders>
              <w:top w:val="nil"/>
              <w:left w:val="nil"/>
              <w:bottom w:val="nil"/>
              <w:right w:val="nil"/>
              <w:tl2br w:val="nil"/>
              <w:tr2bl w:val="nil"/>
            </w:tcBorders>
            <w:shd w:val="clear" w:color="auto" w:fill="auto"/>
            <w:tcMar>
              <w:top w:w="0" w:type="dxa"/>
              <w:left w:w="108" w:type="dxa"/>
              <w:bottom w:w="0" w:type="dxa"/>
              <w:right w:w="108" w:type="dxa"/>
            </w:tcMar>
          </w:tcPr>
          <w:p w:rsidR="00E373C0" w:rsidRPr="009F4F31" w:rsidRDefault="00E373C0" w:rsidP="000E0487">
            <w:pPr>
              <w:spacing w:before="120"/>
              <w:jc w:val="center"/>
              <w:rPr>
                <w:b/>
                <w:bCs/>
              </w:rPr>
            </w:pPr>
            <w:r w:rsidRPr="009F4F31">
              <w:rPr>
                <w:rFonts w:eastAsia="Calibri" w:cs="Times New Roman"/>
                <w:b/>
                <w:bCs/>
                <w:lang w:val="vi-VN"/>
              </w:rPr>
              <w:t>CHỦ TỊCH</w:t>
            </w:r>
            <w:r w:rsidRPr="009F4F31">
              <w:rPr>
                <w:rFonts w:eastAsia="Calibri" w:cs="Times New Roman"/>
                <w:b/>
                <w:bCs/>
                <w:lang w:val="vi-VN"/>
              </w:rPr>
              <w:br/>
            </w:r>
            <w:r w:rsidRPr="009F4F31">
              <w:rPr>
                <w:rFonts w:eastAsia="Calibri" w:cs="Times New Roman"/>
                <w:b/>
                <w:bCs/>
                <w:lang w:val="vi-VN"/>
              </w:rPr>
              <w:br/>
            </w:r>
            <w:r w:rsidRPr="009F4F31">
              <w:rPr>
                <w:rFonts w:eastAsia="Calibri" w:cs="Times New Roman"/>
                <w:b/>
                <w:bCs/>
                <w:lang w:val="vi-VN"/>
              </w:rPr>
              <w:br/>
            </w:r>
          </w:p>
          <w:p w:rsidR="00E373C0" w:rsidRPr="009F4F31" w:rsidRDefault="00E373C0" w:rsidP="000E0487">
            <w:pPr>
              <w:spacing w:before="120"/>
              <w:jc w:val="center"/>
              <w:rPr>
                <w:b/>
                <w:bCs/>
              </w:rPr>
            </w:pPr>
          </w:p>
          <w:p w:rsidR="00E373C0" w:rsidRPr="009F4F31" w:rsidRDefault="00E373C0" w:rsidP="000E0487">
            <w:pPr>
              <w:spacing w:before="120"/>
              <w:jc w:val="center"/>
              <w:rPr>
                <w:rFonts w:eastAsia="Calibri" w:cs="Times New Roman"/>
                <w:lang w:val="vi-VN"/>
              </w:rPr>
            </w:pPr>
            <w:r w:rsidRPr="009F4F31">
              <w:rPr>
                <w:rFonts w:eastAsia="Calibri" w:cs="Times New Roman"/>
                <w:b/>
                <w:bCs/>
                <w:lang w:val="vi-VN"/>
              </w:rPr>
              <w:br/>
            </w:r>
            <w:r w:rsidRPr="009F4F31">
              <w:rPr>
                <w:rFonts w:eastAsia="Calibri" w:cs="Times New Roman"/>
                <w:b/>
                <w:bCs/>
                <w:lang w:val="vi-VN"/>
              </w:rPr>
              <w:br/>
            </w:r>
            <w:r w:rsidRPr="009F4F31">
              <w:rPr>
                <w:rFonts w:eastAsia="Times New Roman" w:cs="Times New Roman"/>
                <w:b/>
                <w:spacing w:val="-4"/>
                <w:szCs w:val="28"/>
                <w:lang w:val="sv-SE"/>
              </w:rPr>
              <w:t>Nguyễn Đăng Quang</w:t>
            </w:r>
          </w:p>
        </w:tc>
      </w:tr>
    </w:tbl>
    <w:p w:rsidR="00E373C0" w:rsidRPr="009F4F31" w:rsidRDefault="00E373C0" w:rsidP="00A83A31">
      <w:pPr>
        <w:spacing w:before="240" w:after="0" w:line="240" w:lineRule="auto"/>
        <w:ind w:firstLine="567"/>
        <w:jc w:val="both"/>
        <w:rPr>
          <w:rFonts w:eastAsia="Times New Roman" w:cs="Times New Roman"/>
          <w:bCs/>
          <w:spacing w:val="-4"/>
          <w:szCs w:val="28"/>
          <w:lang w:val="vi-VN"/>
        </w:rPr>
      </w:pPr>
    </w:p>
    <w:sectPr w:rsidR="00E373C0" w:rsidRPr="009F4F31" w:rsidSect="005F2D43">
      <w:headerReference w:type="default" r:id="rId9"/>
      <w:pgSz w:w="11907" w:h="16840" w:code="9"/>
      <w:pgMar w:top="958" w:right="1134" w:bottom="1134" w:left="1701" w:header="680" w:footer="68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06A" w:rsidRDefault="00F7306A" w:rsidP="002F687C">
      <w:pPr>
        <w:spacing w:after="0" w:line="240" w:lineRule="auto"/>
      </w:pPr>
      <w:r>
        <w:separator/>
      </w:r>
    </w:p>
  </w:endnote>
  <w:endnote w:type="continuationSeparator" w:id="1">
    <w:p w:rsidR="00F7306A" w:rsidRDefault="00F7306A" w:rsidP="002F6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06A" w:rsidRDefault="00F7306A" w:rsidP="002F687C">
      <w:pPr>
        <w:spacing w:after="0" w:line="240" w:lineRule="auto"/>
      </w:pPr>
      <w:r>
        <w:separator/>
      </w:r>
    </w:p>
  </w:footnote>
  <w:footnote w:type="continuationSeparator" w:id="1">
    <w:p w:rsidR="00F7306A" w:rsidRDefault="00F7306A" w:rsidP="002F6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958435"/>
      <w:docPartObj>
        <w:docPartGallery w:val="Page Numbers (Top of Page)"/>
        <w:docPartUnique/>
      </w:docPartObj>
    </w:sdtPr>
    <w:sdtContent>
      <w:p w:rsidR="00CD3FED" w:rsidRDefault="00CD3FED">
        <w:pPr>
          <w:pStyle w:val="Header"/>
          <w:jc w:val="center"/>
        </w:pPr>
        <w:fldSimple w:instr=" PAGE   \* MERGEFORMAT ">
          <w:r w:rsidR="00EB0BFB">
            <w:rPr>
              <w:noProof/>
            </w:rPr>
            <w:t>3</w:t>
          </w:r>
        </w:fldSimple>
      </w:p>
    </w:sdtContent>
  </w:sdt>
  <w:p w:rsidR="00CD3FED" w:rsidRDefault="00CD3F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2A7"/>
    <w:multiLevelType w:val="hybridMultilevel"/>
    <w:tmpl w:val="AF140622"/>
    <w:lvl w:ilvl="0" w:tplc="17E89CE6">
      <w:start w:val="1"/>
      <w:numFmt w:val="decimal"/>
      <w:lvlText w:val="%1."/>
      <w:lvlJc w:val="left"/>
      <w:pPr>
        <w:ind w:left="473" w:hanging="360"/>
      </w:pPr>
      <w:rPr>
        <w:rFonts w:hint="default"/>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1">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hdrShapeDefaults>
    <o:shapedefaults v:ext="edit" spidmax="27649"/>
  </w:hdrShapeDefaults>
  <w:footnotePr>
    <w:footnote w:id="0"/>
    <w:footnote w:id="1"/>
  </w:footnotePr>
  <w:endnotePr>
    <w:endnote w:id="0"/>
    <w:endnote w:id="1"/>
  </w:endnotePr>
  <w:compat/>
  <w:rsids>
    <w:rsidRoot w:val="0076164B"/>
    <w:rsid w:val="0000081B"/>
    <w:rsid w:val="000073C6"/>
    <w:rsid w:val="000118F8"/>
    <w:rsid w:val="000179F7"/>
    <w:rsid w:val="00017BF8"/>
    <w:rsid w:val="0002140D"/>
    <w:rsid w:val="00034460"/>
    <w:rsid w:val="0003482D"/>
    <w:rsid w:val="00040FE4"/>
    <w:rsid w:val="00060A07"/>
    <w:rsid w:val="000652D3"/>
    <w:rsid w:val="00072ED2"/>
    <w:rsid w:val="000742ED"/>
    <w:rsid w:val="00085BEE"/>
    <w:rsid w:val="00090738"/>
    <w:rsid w:val="000A5071"/>
    <w:rsid w:val="000B2698"/>
    <w:rsid w:val="000B43DC"/>
    <w:rsid w:val="000C29B0"/>
    <w:rsid w:val="000C736D"/>
    <w:rsid w:val="000E0487"/>
    <w:rsid w:val="000E2339"/>
    <w:rsid w:val="000F1983"/>
    <w:rsid w:val="000F4DB7"/>
    <w:rsid w:val="00106E64"/>
    <w:rsid w:val="00116096"/>
    <w:rsid w:val="00116449"/>
    <w:rsid w:val="001359D0"/>
    <w:rsid w:val="001431FA"/>
    <w:rsid w:val="00151A34"/>
    <w:rsid w:val="001648B2"/>
    <w:rsid w:val="0018064D"/>
    <w:rsid w:val="00185A6E"/>
    <w:rsid w:val="00186764"/>
    <w:rsid w:val="0019383D"/>
    <w:rsid w:val="001A64B2"/>
    <w:rsid w:val="001C7EF0"/>
    <w:rsid w:val="001D41DF"/>
    <w:rsid w:val="001D4AC8"/>
    <w:rsid w:val="001E6E9B"/>
    <w:rsid w:val="002302BD"/>
    <w:rsid w:val="00233E9C"/>
    <w:rsid w:val="00236A22"/>
    <w:rsid w:val="0024432C"/>
    <w:rsid w:val="002573F2"/>
    <w:rsid w:val="002661D5"/>
    <w:rsid w:val="0027135A"/>
    <w:rsid w:val="00275162"/>
    <w:rsid w:val="00285A61"/>
    <w:rsid w:val="00294F30"/>
    <w:rsid w:val="002977C1"/>
    <w:rsid w:val="002B15E0"/>
    <w:rsid w:val="002B2F80"/>
    <w:rsid w:val="002B6070"/>
    <w:rsid w:val="002B6423"/>
    <w:rsid w:val="002B7B0C"/>
    <w:rsid w:val="002B7D0C"/>
    <w:rsid w:val="002C3236"/>
    <w:rsid w:val="002C7183"/>
    <w:rsid w:val="002C7F91"/>
    <w:rsid w:val="002D4C2E"/>
    <w:rsid w:val="002D4FDA"/>
    <w:rsid w:val="002D61BC"/>
    <w:rsid w:val="002F687C"/>
    <w:rsid w:val="003057AE"/>
    <w:rsid w:val="0032322C"/>
    <w:rsid w:val="00326016"/>
    <w:rsid w:val="00327A92"/>
    <w:rsid w:val="0033020F"/>
    <w:rsid w:val="00336E57"/>
    <w:rsid w:val="003418C9"/>
    <w:rsid w:val="00345265"/>
    <w:rsid w:val="003534B8"/>
    <w:rsid w:val="00362A56"/>
    <w:rsid w:val="00370134"/>
    <w:rsid w:val="0037476B"/>
    <w:rsid w:val="0038545F"/>
    <w:rsid w:val="00385CD6"/>
    <w:rsid w:val="003A0F1D"/>
    <w:rsid w:val="003A0F51"/>
    <w:rsid w:val="003A678A"/>
    <w:rsid w:val="003A6AF3"/>
    <w:rsid w:val="003C56D1"/>
    <w:rsid w:val="003D0323"/>
    <w:rsid w:val="003E0EC1"/>
    <w:rsid w:val="003E2B16"/>
    <w:rsid w:val="003E3164"/>
    <w:rsid w:val="003E6878"/>
    <w:rsid w:val="003E6F55"/>
    <w:rsid w:val="003F3651"/>
    <w:rsid w:val="003F64DE"/>
    <w:rsid w:val="00411FAA"/>
    <w:rsid w:val="00420319"/>
    <w:rsid w:val="004260FD"/>
    <w:rsid w:val="00447B17"/>
    <w:rsid w:val="00470286"/>
    <w:rsid w:val="00477BE0"/>
    <w:rsid w:val="004827FB"/>
    <w:rsid w:val="004945F2"/>
    <w:rsid w:val="004A0015"/>
    <w:rsid w:val="004B0C00"/>
    <w:rsid w:val="004B2ABA"/>
    <w:rsid w:val="004C10CA"/>
    <w:rsid w:val="004C20D4"/>
    <w:rsid w:val="004C3725"/>
    <w:rsid w:val="004D113E"/>
    <w:rsid w:val="004E2B70"/>
    <w:rsid w:val="00527CF9"/>
    <w:rsid w:val="005300A8"/>
    <w:rsid w:val="005353B1"/>
    <w:rsid w:val="005406C6"/>
    <w:rsid w:val="005449DF"/>
    <w:rsid w:val="00546775"/>
    <w:rsid w:val="0055351D"/>
    <w:rsid w:val="005560AB"/>
    <w:rsid w:val="0057021F"/>
    <w:rsid w:val="00573E93"/>
    <w:rsid w:val="00573FB4"/>
    <w:rsid w:val="0058205C"/>
    <w:rsid w:val="005820B5"/>
    <w:rsid w:val="005916C3"/>
    <w:rsid w:val="00595246"/>
    <w:rsid w:val="005978C3"/>
    <w:rsid w:val="005A368E"/>
    <w:rsid w:val="005A378D"/>
    <w:rsid w:val="005A660A"/>
    <w:rsid w:val="005B0FFA"/>
    <w:rsid w:val="005D4E60"/>
    <w:rsid w:val="005F1DE6"/>
    <w:rsid w:val="005F24F6"/>
    <w:rsid w:val="005F2D43"/>
    <w:rsid w:val="005F5A46"/>
    <w:rsid w:val="00611890"/>
    <w:rsid w:val="00615D96"/>
    <w:rsid w:val="006241B7"/>
    <w:rsid w:val="00625CE9"/>
    <w:rsid w:val="00626A59"/>
    <w:rsid w:val="00640DBE"/>
    <w:rsid w:val="0065172F"/>
    <w:rsid w:val="0065226A"/>
    <w:rsid w:val="00670D4B"/>
    <w:rsid w:val="00672E55"/>
    <w:rsid w:val="006A101D"/>
    <w:rsid w:val="006B5CB5"/>
    <w:rsid w:val="006C004F"/>
    <w:rsid w:val="006C6F15"/>
    <w:rsid w:val="006D2B8F"/>
    <w:rsid w:val="006D4D6D"/>
    <w:rsid w:val="006D512D"/>
    <w:rsid w:val="006E41A4"/>
    <w:rsid w:val="006F6FF3"/>
    <w:rsid w:val="00700870"/>
    <w:rsid w:val="00701CD2"/>
    <w:rsid w:val="007024A1"/>
    <w:rsid w:val="00712D52"/>
    <w:rsid w:val="0071319F"/>
    <w:rsid w:val="0071788B"/>
    <w:rsid w:val="00722331"/>
    <w:rsid w:val="00725021"/>
    <w:rsid w:val="00726D59"/>
    <w:rsid w:val="00731C13"/>
    <w:rsid w:val="00734692"/>
    <w:rsid w:val="007433E7"/>
    <w:rsid w:val="0074582F"/>
    <w:rsid w:val="0074599F"/>
    <w:rsid w:val="0075313D"/>
    <w:rsid w:val="00754F79"/>
    <w:rsid w:val="0076164B"/>
    <w:rsid w:val="00772710"/>
    <w:rsid w:val="00775904"/>
    <w:rsid w:val="00775C94"/>
    <w:rsid w:val="00775F7B"/>
    <w:rsid w:val="007762A9"/>
    <w:rsid w:val="00776570"/>
    <w:rsid w:val="00776612"/>
    <w:rsid w:val="007A3EFC"/>
    <w:rsid w:val="007A4918"/>
    <w:rsid w:val="007A65FD"/>
    <w:rsid w:val="007B4448"/>
    <w:rsid w:val="007B50B0"/>
    <w:rsid w:val="007C1643"/>
    <w:rsid w:val="007D3E61"/>
    <w:rsid w:val="007D6C4F"/>
    <w:rsid w:val="007F2C1B"/>
    <w:rsid w:val="00801F86"/>
    <w:rsid w:val="00806078"/>
    <w:rsid w:val="00810253"/>
    <w:rsid w:val="00812AAD"/>
    <w:rsid w:val="008148AA"/>
    <w:rsid w:val="00816150"/>
    <w:rsid w:val="00816671"/>
    <w:rsid w:val="0081731F"/>
    <w:rsid w:val="0082544F"/>
    <w:rsid w:val="00827864"/>
    <w:rsid w:val="00827FD1"/>
    <w:rsid w:val="00832356"/>
    <w:rsid w:val="00837C37"/>
    <w:rsid w:val="00844246"/>
    <w:rsid w:val="00864745"/>
    <w:rsid w:val="00876E95"/>
    <w:rsid w:val="008A18F1"/>
    <w:rsid w:val="008A3ED6"/>
    <w:rsid w:val="008C1E21"/>
    <w:rsid w:val="008D5661"/>
    <w:rsid w:val="008E5FC2"/>
    <w:rsid w:val="008E64B1"/>
    <w:rsid w:val="008E712E"/>
    <w:rsid w:val="008F42C5"/>
    <w:rsid w:val="008F7C9C"/>
    <w:rsid w:val="00900715"/>
    <w:rsid w:val="00904125"/>
    <w:rsid w:val="0090754F"/>
    <w:rsid w:val="00926DE2"/>
    <w:rsid w:val="00936A7B"/>
    <w:rsid w:val="00941D2F"/>
    <w:rsid w:val="00956710"/>
    <w:rsid w:val="00956D42"/>
    <w:rsid w:val="009751AF"/>
    <w:rsid w:val="009757E3"/>
    <w:rsid w:val="009768D8"/>
    <w:rsid w:val="00977F15"/>
    <w:rsid w:val="00991B7F"/>
    <w:rsid w:val="009948A3"/>
    <w:rsid w:val="009B4169"/>
    <w:rsid w:val="009B5751"/>
    <w:rsid w:val="009C48A5"/>
    <w:rsid w:val="009C77D8"/>
    <w:rsid w:val="009D0757"/>
    <w:rsid w:val="009D2AD0"/>
    <w:rsid w:val="009D3F65"/>
    <w:rsid w:val="009E2728"/>
    <w:rsid w:val="009E44A3"/>
    <w:rsid w:val="009F2D26"/>
    <w:rsid w:val="009F40D0"/>
    <w:rsid w:val="009F4F31"/>
    <w:rsid w:val="009F5D80"/>
    <w:rsid w:val="00A0395D"/>
    <w:rsid w:val="00A10E0A"/>
    <w:rsid w:val="00A1126D"/>
    <w:rsid w:val="00A14590"/>
    <w:rsid w:val="00A14E4C"/>
    <w:rsid w:val="00A16EBF"/>
    <w:rsid w:val="00A27FD8"/>
    <w:rsid w:val="00A30837"/>
    <w:rsid w:val="00A31033"/>
    <w:rsid w:val="00A3341E"/>
    <w:rsid w:val="00A37051"/>
    <w:rsid w:val="00A43643"/>
    <w:rsid w:val="00A503A6"/>
    <w:rsid w:val="00A7203B"/>
    <w:rsid w:val="00A83A31"/>
    <w:rsid w:val="00A87BBF"/>
    <w:rsid w:val="00A9133A"/>
    <w:rsid w:val="00A93872"/>
    <w:rsid w:val="00AA0F67"/>
    <w:rsid w:val="00AA150D"/>
    <w:rsid w:val="00AA2D61"/>
    <w:rsid w:val="00AA3ECA"/>
    <w:rsid w:val="00AB1599"/>
    <w:rsid w:val="00AB3E28"/>
    <w:rsid w:val="00AB7700"/>
    <w:rsid w:val="00AD178D"/>
    <w:rsid w:val="00AD290A"/>
    <w:rsid w:val="00AD42C4"/>
    <w:rsid w:val="00AD70A4"/>
    <w:rsid w:val="00B04105"/>
    <w:rsid w:val="00B1655D"/>
    <w:rsid w:val="00B1679C"/>
    <w:rsid w:val="00B260F7"/>
    <w:rsid w:val="00B3007B"/>
    <w:rsid w:val="00B34FE0"/>
    <w:rsid w:val="00B41920"/>
    <w:rsid w:val="00B43934"/>
    <w:rsid w:val="00B47A8A"/>
    <w:rsid w:val="00B531BE"/>
    <w:rsid w:val="00B6003A"/>
    <w:rsid w:val="00B61B5C"/>
    <w:rsid w:val="00B63923"/>
    <w:rsid w:val="00B63D78"/>
    <w:rsid w:val="00B80FC9"/>
    <w:rsid w:val="00B81BE2"/>
    <w:rsid w:val="00B86B6E"/>
    <w:rsid w:val="00BB2FFA"/>
    <w:rsid w:val="00BE6FF5"/>
    <w:rsid w:val="00BF21E3"/>
    <w:rsid w:val="00BF7D21"/>
    <w:rsid w:val="00C02079"/>
    <w:rsid w:val="00C04869"/>
    <w:rsid w:val="00C05264"/>
    <w:rsid w:val="00C105BD"/>
    <w:rsid w:val="00C13A79"/>
    <w:rsid w:val="00C16C23"/>
    <w:rsid w:val="00C2342E"/>
    <w:rsid w:val="00C25255"/>
    <w:rsid w:val="00C27FA4"/>
    <w:rsid w:val="00C30237"/>
    <w:rsid w:val="00C31262"/>
    <w:rsid w:val="00C3393A"/>
    <w:rsid w:val="00C41D6B"/>
    <w:rsid w:val="00C42F81"/>
    <w:rsid w:val="00C4325F"/>
    <w:rsid w:val="00C57AAC"/>
    <w:rsid w:val="00C57BE4"/>
    <w:rsid w:val="00C63A2D"/>
    <w:rsid w:val="00C676F2"/>
    <w:rsid w:val="00C803AE"/>
    <w:rsid w:val="00C8189F"/>
    <w:rsid w:val="00C93EC0"/>
    <w:rsid w:val="00C93F44"/>
    <w:rsid w:val="00C9427C"/>
    <w:rsid w:val="00CA1136"/>
    <w:rsid w:val="00CA1ADF"/>
    <w:rsid w:val="00CA414C"/>
    <w:rsid w:val="00CA5DD0"/>
    <w:rsid w:val="00CA6879"/>
    <w:rsid w:val="00CC17A6"/>
    <w:rsid w:val="00CD1D3E"/>
    <w:rsid w:val="00CD23B3"/>
    <w:rsid w:val="00CD3FED"/>
    <w:rsid w:val="00CD48B2"/>
    <w:rsid w:val="00CE0A16"/>
    <w:rsid w:val="00CF329D"/>
    <w:rsid w:val="00D023B2"/>
    <w:rsid w:val="00D02C12"/>
    <w:rsid w:val="00D03682"/>
    <w:rsid w:val="00D04591"/>
    <w:rsid w:val="00D06487"/>
    <w:rsid w:val="00D26447"/>
    <w:rsid w:val="00D33F0A"/>
    <w:rsid w:val="00D52D98"/>
    <w:rsid w:val="00D61F6B"/>
    <w:rsid w:val="00D6775D"/>
    <w:rsid w:val="00D736CF"/>
    <w:rsid w:val="00D7370D"/>
    <w:rsid w:val="00D833CF"/>
    <w:rsid w:val="00D96DC7"/>
    <w:rsid w:val="00DA2F03"/>
    <w:rsid w:val="00DA708D"/>
    <w:rsid w:val="00DA77B5"/>
    <w:rsid w:val="00DA7F62"/>
    <w:rsid w:val="00DB2328"/>
    <w:rsid w:val="00DB6C33"/>
    <w:rsid w:val="00DB76FE"/>
    <w:rsid w:val="00DB7EE1"/>
    <w:rsid w:val="00DC1559"/>
    <w:rsid w:val="00DC5B18"/>
    <w:rsid w:val="00DC7CDD"/>
    <w:rsid w:val="00DD13F8"/>
    <w:rsid w:val="00DD1D9E"/>
    <w:rsid w:val="00DF318B"/>
    <w:rsid w:val="00E23251"/>
    <w:rsid w:val="00E373C0"/>
    <w:rsid w:val="00E442F9"/>
    <w:rsid w:val="00E57D6E"/>
    <w:rsid w:val="00E67FC2"/>
    <w:rsid w:val="00E8436F"/>
    <w:rsid w:val="00E926E6"/>
    <w:rsid w:val="00EB0BFB"/>
    <w:rsid w:val="00EC1F44"/>
    <w:rsid w:val="00EC6AC4"/>
    <w:rsid w:val="00ED222C"/>
    <w:rsid w:val="00ED65C7"/>
    <w:rsid w:val="00ED7496"/>
    <w:rsid w:val="00EE285C"/>
    <w:rsid w:val="00EE6B3E"/>
    <w:rsid w:val="00F0504F"/>
    <w:rsid w:val="00F17B59"/>
    <w:rsid w:val="00F235AB"/>
    <w:rsid w:val="00F24B2F"/>
    <w:rsid w:val="00F24E28"/>
    <w:rsid w:val="00F26E9B"/>
    <w:rsid w:val="00F33B58"/>
    <w:rsid w:val="00F36B7C"/>
    <w:rsid w:val="00F65D57"/>
    <w:rsid w:val="00F7306A"/>
    <w:rsid w:val="00F82E6A"/>
    <w:rsid w:val="00F9139E"/>
    <w:rsid w:val="00F9140B"/>
    <w:rsid w:val="00FA50EE"/>
    <w:rsid w:val="00FB04A4"/>
    <w:rsid w:val="00FB0569"/>
    <w:rsid w:val="00FE4259"/>
    <w:rsid w:val="00FF1E39"/>
    <w:rsid w:val="00FF23AD"/>
    <w:rsid w:val="00FF40B6"/>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s>
</file>

<file path=word/webSettings.xml><?xml version="1.0" encoding="utf-8"?>
<w:webSettings xmlns:r="http://schemas.openxmlformats.org/officeDocument/2006/relationships" xmlns:w="http://schemas.openxmlformats.org/wordprocessingml/2006/main">
  <w:divs>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109672425">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61686641">
      <w:bodyDiv w:val="1"/>
      <w:marLeft w:val="0"/>
      <w:marRight w:val="0"/>
      <w:marTop w:val="0"/>
      <w:marBottom w:val="0"/>
      <w:divBdr>
        <w:top w:val="none" w:sz="0" w:space="0" w:color="auto"/>
        <w:left w:val="none" w:sz="0" w:space="0" w:color="auto"/>
        <w:bottom w:val="none" w:sz="0" w:space="0" w:color="auto"/>
        <w:right w:val="none" w:sz="0" w:space="0" w:color="auto"/>
      </w:divBdr>
    </w:div>
    <w:div w:id="1044793676">
      <w:bodyDiv w:val="1"/>
      <w:marLeft w:val="0"/>
      <w:marRight w:val="0"/>
      <w:marTop w:val="0"/>
      <w:marBottom w:val="0"/>
      <w:divBdr>
        <w:top w:val="none" w:sz="0" w:space="0" w:color="auto"/>
        <w:left w:val="none" w:sz="0" w:space="0" w:color="auto"/>
        <w:bottom w:val="none" w:sz="0" w:space="0" w:color="auto"/>
        <w:right w:val="none" w:sz="0" w:space="0" w:color="auto"/>
      </w:divBdr>
    </w:div>
    <w:div w:id="1054432741">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1995835737">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6640838">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sChild>
    </w:div>
    <w:div w:id="1303578646">
      <w:bodyDiv w:val="1"/>
      <w:marLeft w:val="0"/>
      <w:marRight w:val="0"/>
      <w:marTop w:val="0"/>
      <w:marBottom w:val="0"/>
      <w:divBdr>
        <w:top w:val="none" w:sz="0" w:space="0" w:color="auto"/>
        <w:left w:val="none" w:sz="0" w:space="0" w:color="auto"/>
        <w:bottom w:val="none" w:sz="0" w:space="0" w:color="auto"/>
        <w:right w:val="none" w:sz="0" w:space="0" w:color="auto"/>
      </w:divBdr>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18870720">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1611738085">
      <w:bodyDiv w:val="1"/>
      <w:marLeft w:val="0"/>
      <w:marRight w:val="0"/>
      <w:marTop w:val="0"/>
      <w:marBottom w:val="0"/>
      <w:divBdr>
        <w:top w:val="none" w:sz="0" w:space="0" w:color="auto"/>
        <w:left w:val="none" w:sz="0" w:space="0" w:color="auto"/>
        <w:bottom w:val="none" w:sz="0" w:space="0" w:color="auto"/>
        <w:right w:val="none" w:sz="0" w:space="0" w:color="auto"/>
      </w:divBdr>
      <w:divsChild>
        <w:div w:id="1161777054">
          <w:marLeft w:val="240"/>
          <w:marRight w:val="240"/>
          <w:marTop w:val="0"/>
          <w:marBottom w:val="105"/>
          <w:divBdr>
            <w:top w:val="none" w:sz="0" w:space="0" w:color="auto"/>
            <w:left w:val="none" w:sz="0" w:space="0" w:color="auto"/>
            <w:bottom w:val="none" w:sz="0" w:space="0" w:color="auto"/>
            <w:right w:val="none" w:sz="0" w:space="0" w:color="auto"/>
          </w:divBdr>
          <w:divsChild>
            <w:div w:id="1599408330">
              <w:marLeft w:val="150"/>
              <w:marRight w:val="0"/>
              <w:marTop w:val="0"/>
              <w:marBottom w:val="0"/>
              <w:divBdr>
                <w:top w:val="none" w:sz="0" w:space="0" w:color="auto"/>
                <w:left w:val="none" w:sz="0" w:space="0" w:color="auto"/>
                <w:bottom w:val="none" w:sz="0" w:space="0" w:color="auto"/>
                <w:right w:val="none" w:sz="0" w:space="0" w:color="auto"/>
              </w:divBdr>
              <w:divsChild>
                <w:div w:id="176964128">
                  <w:marLeft w:val="0"/>
                  <w:marRight w:val="0"/>
                  <w:marTop w:val="0"/>
                  <w:marBottom w:val="0"/>
                  <w:divBdr>
                    <w:top w:val="none" w:sz="0" w:space="0" w:color="auto"/>
                    <w:left w:val="none" w:sz="0" w:space="0" w:color="auto"/>
                    <w:bottom w:val="none" w:sz="0" w:space="0" w:color="auto"/>
                    <w:right w:val="none" w:sz="0" w:space="0" w:color="auto"/>
                  </w:divBdr>
                  <w:divsChild>
                    <w:div w:id="1260681745">
                      <w:marLeft w:val="0"/>
                      <w:marRight w:val="0"/>
                      <w:marTop w:val="0"/>
                      <w:marBottom w:val="0"/>
                      <w:divBdr>
                        <w:top w:val="none" w:sz="0" w:space="0" w:color="auto"/>
                        <w:left w:val="none" w:sz="0" w:space="0" w:color="auto"/>
                        <w:bottom w:val="none" w:sz="0" w:space="0" w:color="auto"/>
                        <w:right w:val="none" w:sz="0" w:space="0" w:color="auto"/>
                      </w:divBdr>
                      <w:divsChild>
                        <w:div w:id="1382899243">
                          <w:marLeft w:val="0"/>
                          <w:marRight w:val="0"/>
                          <w:marTop w:val="0"/>
                          <w:marBottom w:val="60"/>
                          <w:divBdr>
                            <w:top w:val="none" w:sz="0" w:space="0" w:color="auto"/>
                            <w:left w:val="none" w:sz="0" w:space="0" w:color="auto"/>
                            <w:bottom w:val="none" w:sz="0" w:space="0" w:color="auto"/>
                            <w:right w:val="none" w:sz="0" w:space="0" w:color="auto"/>
                          </w:divBdr>
                          <w:divsChild>
                            <w:div w:id="743451104">
                              <w:marLeft w:val="0"/>
                              <w:marRight w:val="0"/>
                              <w:marTop w:val="0"/>
                              <w:marBottom w:val="0"/>
                              <w:divBdr>
                                <w:top w:val="none" w:sz="0" w:space="0" w:color="auto"/>
                                <w:left w:val="none" w:sz="0" w:space="0" w:color="auto"/>
                                <w:bottom w:val="none" w:sz="0" w:space="0" w:color="auto"/>
                                <w:right w:val="none" w:sz="0" w:space="0" w:color="auto"/>
                              </w:divBdr>
                            </w:div>
                            <w:div w:id="2088455124">
                              <w:marLeft w:val="0"/>
                              <w:marRight w:val="0"/>
                              <w:marTop w:val="150"/>
                              <w:marBottom w:val="0"/>
                              <w:divBdr>
                                <w:top w:val="none" w:sz="0" w:space="0" w:color="auto"/>
                                <w:left w:val="none" w:sz="0" w:space="0" w:color="auto"/>
                                <w:bottom w:val="none" w:sz="0" w:space="0" w:color="auto"/>
                                <w:right w:val="none" w:sz="0" w:space="0" w:color="auto"/>
                              </w:divBdr>
                            </w:div>
                            <w:div w:id="1685354406">
                              <w:marLeft w:val="0"/>
                              <w:marRight w:val="0"/>
                              <w:marTop w:val="0"/>
                              <w:marBottom w:val="0"/>
                              <w:divBdr>
                                <w:top w:val="none" w:sz="0" w:space="0" w:color="auto"/>
                                <w:left w:val="none" w:sz="0" w:space="0" w:color="auto"/>
                                <w:bottom w:val="none" w:sz="0" w:space="0" w:color="auto"/>
                                <w:right w:val="none" w:sz="0" w:space="0" w:color="auto"/>
                              </w:divBdr>
                              <w:divsChild>
                                <w:div w:id="871458159">
                                  <w:marLeft w:val="75"/>
                                  <w:marRight w:val="75"/>
                                  <w:marTop w:val="0"/>
                                  <w:marBottom w:val="0"/>
                                  <w:divBdr>
                                    <w:top w:val="none" w:sz="0" w:space="0" w:color="auto"/>
                                    <w:left w:val="none" w:sz="0" w:space="0" w:color="auto"/>
                                    <w:bottom w:val="none" w:sz="0" w:space="0" w:color="auto"/>
                                    <w:right w:val="none" w:sz="0" w:space="0" w:color="auto"/>
                                  </w:divBdr>
                                  <w:divsChild>
                                    <w:div w:id="1709988391">
                                      <w:marLeft w:val="0"/>
                                      <w:marRight w:val="0"/>
                                      <w:marTop w:val="100"/>
                                      <w:marBottom w:val="100"/>
                                      <w:divBdr>
                                        <w:top w:val="none" w:sz="0" w:space="0" w:color="auto"/>
                                        <w:left w:val="none" w:sz="0" w:space="0" w:color="auto"/>
                                        <w:bottom w:val="none" w:sz="0" w:space="0" w:color="auto"/>
                                        <w:right w:val="none" w:sz="0" w:space="0" w:color="auto"/>
                                      </w:divBdr>
                                      <w:divsChild>
                                        <w:div w:id="821048850">
                                          <w:marLeft w:val="30"/>
                                          <w:marRight w:val="30"/>
                                          <w:marTop w:val="0"/>
                                          <w:marBottom w:val="0"/>
                                          <w:divBdr>
                                            <w:top w:val="none" w:sz="0" w:space="0" w:color="auto"/>
                                            <w:left w:val="none" w:sz="0" w:space="0" w:color="auto"/>
                                            <w:bottom w:val="none" w:sz="0" w:space="0" w:color="auto"/>
                                            <w:right w:val="none" w:sz="0" w:space="0" w:color="auto"/>
                                          </w:divBdr>
                                        </w:div>
                                      </w:divsChild>
                                    </w:div>
                                    <w:div w:id="1014378380">
                                      <w:marLeft w:val="45"/>
                                      <w:marRight w:val="0"/>
                                      <w:marTop w:val="15"/>
                                      <w:marBottom w:val="30"/>
                                      <w:divBdr>
                                        <w:top w:val="none" w:sz="0" w:space="0" w:color="auto"/>
                                        <w:left w:val="none" w:sz="0" w:space="0" w:color="auto"/>
                                        <w:bottom w:val="none" w:sz="0" w:space="0" w:color="auto"/>
                                        <w:right w:val="none" w:sz="0" w:space="0" w:color="auto"/>
                                      </w:divBdr>
                                    </w:div>
                                  </w:divsChild>
                                </w:div>
                                <w:div w:id="1819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3925">
          <w:marLeft w:val="225"/>
          <w:marRight w:val="225"/>
          <w:marTop w:val="0"/>
          <w:marBottom w:val="165"/>
          <w:divBdr>
            <w:top w:val="none" w:sz="0" w:space="0" w:color="auto"/>
            <w:left w:val="none" w:sz="0" w:space="0" w:color="auto"/>
            <w:bottom w:val="none" w:sz="0" w:space="0" w:color="auto"/>
            <w:right w:val="none" w:sz="0" w:space="0" w:color="auto"/>
          </w:divBdr>
        </w:div>
      </w:divsChild>
    </w:div>
    <w:div w:id="1829709765">
      <w:bodyDiv w:val="1"/>
      <w:marLeft w:val="0"/>
      <w:marRight w:val="0"/>
      <w:marTop w:val="0"/>
      <w:marBottom w:val="0"/>
      <w:divBdr>
        <w:top w:val="none" w:sz="0" w:space="0" w:color="auto"/>
        <w:left w:val="none" w:sz="0" w:space="0" w:color="auto"/>
        <w:bottom w:val="none" w:sz="0" w:space="0" w:color="auto"/>
        <w:right w:val="none" w:sz="0" w:space="0" w:color="auto"/>
      </w:divBdr>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B4EA-EE55-46F4-868C-D4D34C120CF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cp:lastPrinted>2022-10-17T01:28:00Z</cp:lastPrinted>
  <dcterms:created xsi:type="dcterms:W3CDTF">2022-10-17T01:29:00Z</dcterms:created>
  <dcterms:modified xsi:type="dcterms:W3CDTF">2022-10-17T01:29:00Z</dcterms:modified>
</cp:coreProperties>
</file>